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0C" w:rsidRDefault="000B1071" w:rsidP="00696A93">
      <w:pPr>
        <w:spacing w:after="0" w:line="240" w:lineRule="auto"/>
        <w:jc w:val="center"/>
        <w:rPr>
          <w:b/>
        </w:rPr>
      </w:pPr>
      <w:bookmarkStart w:id="0" w:name="_GoBack"/>
      <w:bookmarkEnd w:id="0"/>
      <w:r>
        <w:rPr>
          <w:b/>
        </w:rPr>
        <w:t>Прописи</w:t>
      </w:r>
      <w:r w:rsidR="00F45AA1">
        <w:rPr>
          <w:b/>
        </w:rPr>
        <w:t xml:space="preserve"> чиишто одредби</w:t>
      </w:r>
    </w:p>
    <w:p w:rsidR="00F45AA1" w:rsidRDefault="00F45AA1" w:rsidP="00696A93">
      <w:pPr>
        <w:spacing w:after="0" w:line="240" w:lineRule="auto"/>
        <w:jc w:val="center"/>
        <w:rPr>
          <w:b/>
        </w:rPr>
      </w:pPr>
      <w:r>
        <w:rPr>
          <w:b/>
        </w:rPr>
        <w:t>стапуваат во примена</w:t>
      </w:r>
      <w:r w:rsidR="00226A0C">
        <w:rPr>
          <w:b/>
        </w:rPr>
        <w:t xml:space="preserve"> или престануваат да важат</w:t>
      </w:r>
      <w:r w:rsidR="00055CB1">
        <w:rPr>
          <w:b/>
        </w:rPr>
        <w:t xml:space="preserve"> </w:t>
      </w:r>
      <w:r>
        <w:rPr>
          <w:b/>
        </w:rPr>
        <w:t xml:space="preserve">во </w:t>
      </w:r>
    </w:p>
    <w:p w:rsidR="00696A93" w:rsidRDefault="00696A93" w:rsidP="00696A93">
      <w:pPr>
        <w:spacing w:after="0" w:line="240" w:lineRule="auto"/>
        <w:jc w:val="center"/>
        <w:rPr>
          <w:b/>
        </w:rPr>
      </w:pPr>
    </w:p>
    <w:p w:rsidR="00F45AA1" w:rsidRDefault="00A225BA" w:rsidP="00F45AA1">
      <w:pPr>
        <w:jc w:val="center"/>
        <w:rPr>
          <w:b/>
        </w:rPr>
      </w:pPr>
      <w:r>
        <w:rPr>
          <w:b/>
        </w:rPr>
        <w:t>ЈУНИ</w:t>
      </w:r>
      <w:r w:rsidR="00F45AA1">
        <w:rPr>
          <w:b/>
        </w:rPr>
        <w:t xml:space="preserve"> 201</w:t>
      </w:r>
      <w:r w:rsidR="007C180A">
        <w:rPr>
          <w:b/>
        </w:rPr>
        <w:t>9</w:t>
      </w:r>
      <w:r w:rsidR="00F45AA1">
        <w:rPr>
          <w:b/>
        </w:rPr>
        <w:t xml:space="preserve"> ГОДИНА</w:t>
      </w:r>
    </w:p>
    <w:p w:rsidR="003C00A3" w:rsidRDefault="003C00A3" w:rsidP="00383C15">
      <w:pPr>
        <w:spacing w:after="0" w:line="240" w:lineRule="auto"/>
        <w:rPr>
          <w:b/>
        </w:rPr>
      </w:pPr>
    </w:p>
    <w:p w:rsidR="005053A7" w:rsidRDefault="005053A7" w:rsidP="008A4075">
      <w:pPr>
        <w:spacing w:after="0" w:line="240" w:lineRule="auto"/>
        <w:rPr>
          <w:b/>
        </w:rPr>
      </w:pPr>
    </w:p>
    <w:p w:rsidR="00E83783" w:rsidRDefault="00E83783" w:rsidP="00E83783">
      <w:pPr>
        <w:spacing w:after="0" w:line="240" w:lineRule="auto"/>
        <w:rPr>
          <w:b/>
        </w:rPr>
      </w:pPr>
      <w:r>
        <w:rPr>
          <w:b/>
        </w:rPr>
        <w:t>Закони кои стапуваат во примена</w:t>
      </w:r>
    </w:p>
    <w:p w:rsidR="00E83783" w:rsidRPr="000A464E" w:rsidRDefault="00E83783" w:rsidP="00E83783">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E83783" w:rsidRPr="000A464E" w:rsidTr="00D26801">
        <w:tc>
          <w:tcPr>
            <w:tcW w:w="1526" w:type="dxa"/>
            <w:shd w:val="clear" w:color="auto" w:fill="BFBFBF" w:themeFill="background1" w:themeFillShade="BF"/>
          </w:tcPr>
          <w:p w:rsidR="00E83783" w:rsidRPr="000A464E" w:rsidRDefault="00E83783" w:rsidP="00D26801">
            <w:pPr>
              <w:jc w:val="center"/>
              <w:rPr>
                <w:b/>
              </w:rPr>
            </w:pPr>
            <w:r w:rsidRPr="000A464E">
              <w:rPr>
                <w:b/>
              </w:rPr>
              <w:t>Датум</w:t>
            </w:r>
          </w:p>
        </w:tc>
        <w:tc>
          <w:tcPr>
            <w:tcW w:w="4141" w:type="dxa"/>
            <w:shd w:val="clear" w:color="auto" w:fill="BFBFBF" w:themeFill="background1" w:themeFillShade="BF"/>
          </w:tcPr>
          <w:p w:rsidR="00E83783" w:rsidRPr="000A464E" w:rsidRDefault="00E83783" w:rsidP="00D26801">
            <w:pPr>
              <w:jc w:val="center"/>
              <w:rPr>
                <w:b/>
              </w:rPr>
            </w:pPr>
            <w:r>
              <w:rPr>
                <w:b/>
              </w:rPr>
              <w:t>З</w:t>
            </w:r>
            <w:r w:rsidRPr="000A464E">
              <w:rPr>
                <w:b/>
              </w:rPr>
              <w:t>акон</w:t>
            </w:r>
          </w:p>
        </w:tc>
        <w:tc>
          <w:tcPr>
            <w:tcW w:w="3575" w:type="dxa"/>
            <w:shd w:val="clear" w:color="auto" w:fill="BFBFBF" w:themeFill="background1" w:themeFillShade="BF"/>
          </w:tcPr>
          <w:p w:rsidR="00E83783" w:rsidRPr="000A464E" w:rsidRDefault="00E83783" w:rsidP="00D26801">
            <w:pPr>
              <w:jc w:val="center"/>
              <w:rPr>
                <w:b/>
              </w:rPr>
            </w:pPr>
            <w:r w:rsidRPr="000A464E">
              <w:rPr>
                <w:b/>
              </w:rPr>
              <w:t>Одредби кои стапуваат во примена</w:t>
            </w:r>
          </w:p>
        </w:tc>
      </w:tr>
      <w:tr w:rsidR="00B07F40" w:rsidRPr="000A464E" w:rsidTr="00D26801">
        <w:tc>
          <w:tcPr>
            <w:tcW w:w="1526" w:type="dxa"/>
            <w:tcBorders>
              <w:top w:val="single" w:sz="4" w:space="0" w:color="auto"/>
              <w:bottom w:val="single" w:sz="4" w:space="0" w:color="auto"/>
            </w:tcBorders>
          </w:tcPr>
          <w:p w:rsidR="00B07F40" w:rsidRPr="00B07F40" w:rsidRDefault="00B07F40" w:rsidP="00A225BA">
            <w:pPr>
              <w:jc w:val="center"/>
              <w:rPr>
                <w:b/>
              </w:rPr>
            </w:pPr>
            <w:r>
              <w:rPr>
                <w:b/>
              </w:rPr>
              <w:t>01.06.2019</w:t>
            </w:r>
          </w:p>
        </w:tc>
        <w:tc>
          <w:tcPr>
            <w:tcW w:w="4141" w:type="dxa"/>
            <w:tcBorders>
              <w:top w:val="single" w:sz="4" w:space="0" w:color="auto"/>
              <w:bottom w:val="single" w:sz="4" w:space="0" w:color="auto"/>
            </w:tcBorders>
          </w:tcPr>
          <w:p w:rsidR="00B07F40" w:rsidRDefault="00B07F40" w:rsidP="009D1F9E">
            <w:r w:rsidRPr="006E61E4">
              <w:rPr>
                <w:b/>
              </w:rPr>
              <w:t xml:space="preserve">Закон за </w:t>
            </w:r>
            <w:r>
              <w:rPr>
                <w:b/>
              </w:rPr>
              <w:t xml:space="preserve">Владата на Република Македонија </w:t>
            </w:r>
            <w:r>
              <w:rPr>
                <w:b/>
              </w:rPr>
              <w:br/>
            </w:r>
            <w:r>
              <w:t>(закон за изменување, „Службен весник на Република Северна Македонија“ бр. 98</w:t>
            </w:r>
            <w:r>
              <w:rPr>
                <w:rStyle w:val="footnote"/>
              </w:rPr>
              <w:t>/2019</w:t>
            </w:r>
            <w:r>
              <w:t>)</w:t>
            </w:r>
          </w:p>
          <w:p w:rsidR="00B07F40" w:rsidRPr="006E61E4" w:rsidRDefault="00B07F40" w:rsidP="009D1F9E">
            <w:pPr>
              <w:rPr>
                <w:b/>
              </w:rPr>
            </w:pPr>
          </w:p>
        </w:tc>
        <w:tc>
          <w:tcPr>
            <w:tcW w:w="3575" w:type="dxa"/>
            <w:tcBorders>
              <w:top w:val="single" w:sz="4" w:space="0" w:color="auto"/>
              <w:bottom w:val="single" w:sz="4" w:space="0" w:color="auto"/>
            </w:tcBorders>
          </w:tcPr>
          <w:p w:rsidR="00B07F40" w:rsidRDefault="00B07F40" w:rsidP="009D1F9E">
            <w:pPr>
              <w:rPr>
                <w:sz w:val="18"/>
                <w:szCs w:val="18"/>
              </w:rPr>
            </w:pPr>
            <w:r>
              <w:rPr>
                <w:sz w:val="18"/>
                <w:szCs w:val="18"/>
              </w:rPr>
              <w:t xml:space="preserve">Член 3 од </w:t>
            </w:r>
            <w:r w:rsidRPr="00D11BF1">
              <w:rPr>
                <w:sz w:val="18"/>
                <w:szCs w:val="18"/>
              </w:rPr>
              <w:t>Законот</w:t>
            </w:r>
            <w:r>
              <w:rPr>
                <w:sz w:val="18"/>
                <w:szCs w:val="18"/>
              </w:rPr>
              <w:t xml:space="preserve"> за изменување, кој се однесува на следниве одредби од Законот:</w:t>
            </w:r>
          </w:p>
          <w:p w:rsidR="00B07F40" w:rsidRDefault="00B07F40" w:rsidP="009D1F9E">
            <w:pPr>
              <w:pStyle w:val="ListParagraph"/>
              <w:numPr>
                <w:ilvl w:val="0"/>
                <w:numId w:val="39"/>
              </w:numPr>
              <w:rPr>
                <w:sz w:val="18"/>
                <w:szCs w:val="18"/>
              </w:rPr>
            </w:pPr>
            <w:r w:rsidRPr="00C5269A">
              <w:rPr>
                <w:sz w:val="18"/>
                <w:szCs w:val="18"/>
              </w:rPr>
              <w:t xml:space="preserve">член </w:t>
            </w:r>
            <w:r>
              <w:rPr>
                <w:sz w:val="18"/>
                <w:szCs w:val="18"/>
              </w:rPr>
              <w:t>4</w:t>
            </w:r>
            <w:r w:rsidRPr="00C5269A">
              <w:rPr>
                <w:sz w:val="18"/>
                <w:szCs w:val="18"/>
              </w:rPr>
              <w:t>0-</w:t>
            </w:r>
            <w:r>
              <w:rPr>
                <w:sz w:val="18"/>
                <w:szCs w:val="18"/>
              </w:rPr>
              <w:t>в;</w:t>
            </w:r>
          </w:p>
          <w:p w:rsidR="00B07F40" w:rsidRPr="00C5269A" w:rsidRDefault="00B07F40" w:rsidP="009D1F9E">
            <w:pPr>
              <w:pStyle w:val="ListParagraph"/>
              <w:numPr>
                <w:ilvl w:val="0"/>
                <w:numId w:val="39"/>
              </w:numPr>
              <w:rPr>
                <w:sz w:val="18"/>
                <w:szCs w:val="18"/>
              </w:rPr>
            </w:pPr>
            <w:r>
              <w:rPr>
                <w:sz w:val="18"/>
                <w:szCs w:val="18"/>
              </w:rPr>
              <w:t>член 42</w:t>
            </w:r>
            <w:r w:rsidRPr="00C5269A">
              <w:rPr>
                <w:sz w:val="18"/>
                <w:szCs w:val="18"/>
              </w:rPr>
              <w:t>.</w:t>
            </w:r>
          </w:p>
          <w:p w:rsidR="00B07F40" w:rsidRPr="00A13039" w:rsidRDefault="00B07F40" w:rsidP="009D1F9E">
            <w:pPr>
              <w:pStyle w:val="ListParagraph"/>
              <w:rPr>
                <w:sz w:val="18"/>
                <w:szCs w:val="18"/>
              </w:rPr>
            </w:pPr>
          </w:p>
        </w:tc>
      </w:tr>
      <w:tr w:rsidR="00B07F40" w:rsidRPr="000A464E" w:rsidTr="00D26801">
        <w:tc>
          <w:tcPr>
            <w:tcW w:w="1526" w:type="dxa"/>
            <w:tcBorders>
              <w:top w:val="single" w:sz="4" w:space="0" w:color="auto"/>
              <w:bottom w:val="single" w:sz="4" w:space="0" w:color="auto"/>
            </w:tcBorders>
          </w:tcPr>
          <w:p w:rsidR="00B07F40" w:rsidRDefault="00B07F40" w:rsidP="00A225BA">
            <w:pPr>
              <w:jc w:val="center"/>
              <w:rPr>
                <w:b/>
              </w:rPr>
            </w:pPr>
            <w:r>
              <w:rPr>
                <w:b/>
              </w:rPr>
              <w:t>01.06.2019</w:t>
            </w:r>
          </w:p>
        </w:tc>
        <w:tc>
          <w:tcPr>
            <w:tcW w:w="4141" w:type="dxa"/>
            <w:tcBorders>
              <w:top w:val="single" w:sz="4" w:space="0" w:color="auto"/>
              <w:bottom w:val="single" w:sz="4" w:space="0" w:color="auto"/>
            </w:tcBorders>
          </w:tcPr>
          <w:p w:rsidR="00B07F40" w:rsidRPr="006E61E4" w:rsidRDefault="00B07F40" w:rsidP="00B07F40">
            <w:pPr>
              <w:rPr>
                <w:b/>
              </w:rPr>
            </w:pPr>
            <w:r>
              <w:rPr>
                <w:b/>
              </w:rPr>
              <w:t>Закон за организација и работа на органите на државната управа</w:t>
            </w:r>
            <w:r>
              <w:rPr>
                <w:b/>
              </w:rPr>
              <w:br/>
            </w:r>
            <w:r>
              <w:t>(закон за изменување и дополнување, „Службен весник на Република Северна Македонија“ бр. 96</w:t>
            </w:r>
            <w:r>
              <w:rPr>
                <w:rStyle w:val="footnote"/>
              </w:rPr>
              <w:t>/2019</w:t>
            </w:r>
            <w:r>
              <w:t>)</w:t>
            </w:r>
          </w:p>
        </w:tc>
        <w:tc>
          <w:tcPr>
            <w:tcW w:w="3575" w:type="dxa"/>
            <w:tcBorders>
              <w:top w:val="single" w:sz="4" w:space="0" w:color="auto"/>
              <w:bottom w:val="single" w:sz="4" w:space="0" w:color="auto"/>
            </w:tcBorders>
          </w:tcPr>
          <w:p w:rsidR="00B07F40" w:rsidRDefault="00B07F40" w:rsidP="009D1F9E">
            <w:pPr>
              <w:rPr>
                <w:sz w:val="18"/>
                <w:szCs w:val="18"/>
              </w:rPr>
            </w:pPr>
            <w:r>
              <w:rPr>
                <w:sz w:val="18"/>
                <w:szCs w:val="18"/>
              </w:rPr>
              <w:t xml:space="preserve">Член 8 од </w:t>
            </w:r>
            <w:r w:rsidRPr="00D11BF1">
              <w:rPr>
                <w:sz w:val="18"/>
                <w:szCs w:val="18"/>
              </w:rPr>
              <w:t>Законот</w:t>
            </w:r>
            <w:r>
              <w:rPr>
                <w:sz w:val="18"/>
                <w:szCs w:val="18"/>
              </w:rPr>
              <w:t xml:space="preserve"> за изменување и дополнување, кој се однесува на следниве одредби од Законот:</w:t>
            </w:r>
          </w:p>
          <w:p w:rsidR="00B07F40" w:rsidRDefault="00B07F40" w:rsidP="009D1F9E">
            <w:pPr>
              <w:pStyle w:val="ListParagraph"/>
              <w:numPr>
                <w:ilvl w:val="0"/>
                <w:numId w:val="39"/>
              </w:numPr>
              <w:rPr>
                <w:sz w:val="18"/>
                <w:szCs w:val="18"/>
              </w:rPr>
            </w:pPr>
            <w:r w:rsidRPr="00C5269A">
              <w:rPr>
                <w:sz w:val="18"/>
                <w:szCs w:val="18"/>
              </w:rPr>
              <w:t xml:space="preserve">член </w:t>
            </w:r>
            <w:r>
              <w:rPr>
                <w:sz w:val="18"/>
                <w:szCs w:val="18"/>
              </w:rPr>
              <w:t>11;</w:t>
            </w:r>
          </w:p>
          <w:p w:rsidR="00B07F40" w:rsidRDefault="00B07F40" w:rsidP="009D1F9E">
            <w:pPr>
              <w:pStyle w:val="ListParagraph"/>
              <w:numPr>
                <w:ilvl w:val="0"/>
                <w:numId w:val="39"/>
              </w:numPr>
              <w:rPr>
                <w:sz w:val="18"/>
                <w:szCs w:val="18"/>
              </w:rPr>
            </w:pPr>
            <w:r>
              <w:rPr>
                <w:sz w:val="18"/>
                <w:szCs w:val="18"/>
              </w:rPr>
              <w:t>член 17-а;</w:t>
            </w:r>
          </w:p>
          <w:p w:rsidR="00B07F40" w:rsidRDefault="00B07F40" w:rsidP="009D1F9E">
            <w:pPr>
              <w:pStyle w:val="ListParagraph"/>
              <w:numPr>
                <w:ilvl w:val="0"/>
                <w:numId w:val="39"/>
              </w:numPr>
              <w:rPr>
                <w:sz w:val="18"/>
                <w:szCs w:val="18"/>
              </w:rPr>
            </w:pPr>
            <w:r>
              <w:rPr>
                <w:sz w:val="18"/>
                <w:szCs w:val="18"/>
              </w:rPr>
              <w:t>член 23 став 2;</w:t>
            </w:r>
          </w:p>
          <w:p w:rsidR="00B07F40" w:rsidRPr="00C5269A" w:rsidRDefault="00B07F40" w:rsidP="009D1F9E">
            <w:pPr>
              <w:pStyle w:val="ListParagraph"/>
              <w:numPr>
                <w:ilvl w:val="0"/>
                <w:numId w:val="39"/>
              </w:numPr>
              <w:rPr>
                <w:sz w:val="18"/>
                <w:szCs w:val="18"/>
              </w:rPr>
            </w:pPr>
            <w:r>
              <w:rPr>
                <w:sz w:val="18"/>
                <w:szCs w:val="18"/>
              </w:rPr>
              <w:t>член 26 став 2</w:t>
            </w:r>
            <w:r w:rsidRPr="00C5269A">
              <w:rPr>
                <w:sz w:val="18"/>
                <w:szCs w:val="18"/>
              </w:rPr>
              <w:t>.</w:t>
            </w:r>
          </w:p>
          <w:p w:rsidR="00B07F40" w:rsidRPr="00A13039" w:rsidRDefault="00B07F40" w:rsidP="009D1F9E">
            <w:pPr>
              <w:pStyle w:val="ListParagraph"/>
              <w:rPr>
                <w:sz w:val="18"/>
                <w:szCs w:val="18"/>
              </w:rPr>
            </w:pPr>
          </w:p>
        </w:tc>
      </w:tr>
      <w:tr w:rsidR="00B07F40" w:rsidRPr="000A464E" w:rsidTr="00D26801">
        <w:tc>
          <w:tcPr>
            <w:tcW w:w="1526" w:type="dxa"/>
            <w:tcBorders>
              <w:top w:val="single" w:sz="4" w:space="0" w:color="auto"/>
              <w:bottom w:val="single" w:sz="4" w:space="0" w:color="auto"/>
            </w:tcBorders>
          </w:tcPr>
          <w:p w:rsidR="00B07F40" w:rsidRDefault="0094668B" w:rsidP="00A225BA">
            <w:pPr>
              <w:jc w:val="center"/>
              <w:rPr>
                <w:b/>
              </w:rPr>
            </w:pPr>
            <w:r>
              <w:rPr>
                <w:b/>
              </w:rPr>
              <w:t>01.06.2019</w:t>
            </w:r>
          </w:p>
        </w:tc>
        <w:tc>
          <w:tcPr>
            <w:tcW w:w="4141" w:type="dxa"/>
            <w:tcBorders>
              <w:top w:val="single" w:sz="4" w:space="0" w:color="auto"/>
              <w:bottom w:val="single" w:sz="4" w:space="0" w:color="auto"/>
            </w:tcBorders>
          </w:tcPr>
          <w:p w:rsidR="00B07F40" w:rsidRPr="006E61E4" w:rsidRDefault="0094668B" w:rsidP="0094668B">
            <w:pPr>
              <w:rPr>
                <w:b/>
              </w:rPr>
            </w:pPr>
            <w:r>
              <w:rPr>
                <w:b/>
              </w:rPr>
              <w:t>Закон за пензиското и инвалидското осигурување</w:t>
            </w:r>
            <w:r>
              <w:rPr>
                <w:b/>
              </w:rPr>
              <w:br/>
            </w:r>
            <w:r>
              <w:t>(закон за изменување и дополнување, „Службен весник на Република Македонија“ бр. 245</w:t>
            </w:r>
            <w:r>
              <w:rPr>
                <w:rStyle w:val="footnote"/>
              </w:rPr>
              <w:t>/2018</w:t>
            </w:r>
            <w:r>
              <w:t>)</w:t>
            </w:r>
          </w:p>
        </w:tc>
        <w:tc>
          <w:tcPr>
            <w:tcW w:w="3575" w:type="dxa"/>
            <w:tcBorders>
              <w:top w:val="single" w:sz="4" w:space="0" w:color="auto"/>
              <w:bottom w:val="single" w:sz="4" w:space="0" w:color="auto"/>
            </w:tcBorders>
          </w:tcPr>
          <w:p w:rsidR="0094668B" w:rsidRDefault="0094668B" w:rsidP="0094668B">
            <w:pPr>
              <w:rPr>
                <w:sz w:val="18"/>
                <w:szCs w:val="18"/>
              </w:rPr>
            </w:pPr>
            <w:r>
              <w:rPr>
                <w:sz w:val="18"/>
                <w:szCs w:val="18"/>
              </w:rPr>
              <w:t xml:space="preserve">Член 17 од </w:t>
            </w:r>
            <w:r w:rsidRPr="00D11BF1">
              <w:rPr>
                <w:sz w:val="18"/>
                <w:szCs w:val="18"/>
              </w:rPr>
              <w:t>Законот</w:t>
            </w:r>
            <w:r>
              <w:rPr>
                <w:sz w:val="18"/>
                <w:szCs w:val="18"/>
              </w:rPr>
              <w:t xml:space="preserve"> за изменување и дополнување, кој се однесува на следниве одредби од Законот:</w:t>
            </w:r>
          </w:p>
          <w:p w:rsidR="0094668B" w:rsidRDefault="0094668B" w:rsidP="0094668B">
            <w:pPr>
              <w:pStyle w:val="ListParagraph"/>
              <w:numPr>
                <w:ilvl w:val="0"/>
                <w:numId w:val="39"/>
              </w:numPr>
              <w:rPr>
                <w:sz w:val="18"/>
                <w:szCs w:val="18"/>
              </w:rPr>
            </w:pPr>
            <w:r w:rsidRPr="00C5269A">
              <w:rPr>
                <w:sz w:val="18"/>
                <w:szCs w:val="18"/>
              </w:rPr>
              <w:t xml:space="preserve">член </w:t>
            </w:r>
            <w:r>
              <w:rPr>
                <w:sz w:val="18"/>
                <w:szCs w:val="18"/>
              </w:rPr>
              <w:t>164-а;</w:t>
            </w:r>
          </w:p>
          <w:p w:rsidR="0094668B" w:rsidRDefault="0094668B" w:rsidP="0094668B">
            <w:pPr>
              <w:pStyle w:val="ListParagraph"/>
              <w:numPr>
                <w:ilvl w:val="0"/>
                <w:numId w:val="39"/>
              </w:numPr>
              <w:rPr>
                <w:sz w:val="18"/>
                <w:szCs w:val="18"/>
              </w:rPr>
            </w:pPr>
            <w:r>
              <w:rPr>
                <w:sz w:val="18"/>
                <w:szCs w:val="18"/>
              </w:rPr>
              <w:t>член 164-б</w:t>
            </w:r>
            <w:r w:rsidRPr="00C5269A">
              <w:rPr>
                <w:sz w:val="18"/>
                <w:szCs w:val="18"/>
              </w:rPr>
              <w:t>.</w:t>
            </w:r>
          </w:p>
          <w:p w:rsidR="0094668B" w:rsidRPr="0094668B" w:rsidRDefault="0094668B" w:rsidP="0094668B">
            <w:pPr>
              <w:rPr>
                <w:sz w:val="18"/>
                <w:szCs w:val="18"/>
              </w:rPr>
            </w:pPr>
          </w:p>
          <w:p w:rsidR="00B07F40" w:rsidRDefault="00B07F40" w:rsidP="009D1F9E">
            <w:pPr>
              <w:rPr>
                <w:sz w:val="18"/>
                <w:szCs w:val="18"/>
              </w:rPr>
            </w:pPr>
          </w:p>
        </w:tc>
      </w:tr>
      <w:tr w:rsidR="00B07F40" w:rsidRPr="000A464E" w:rsidTr="00D26801">
        <w:tc>
          <w:tcPr>
            <w:tcW w:w="1526" w:type="dxa"/>
            <w:tcBorders>
              <w:top w:val="single" w:sz="4" w:space="0" w:color="auto"/>
              <w:bottom w:val="single" w:sz="4" w:space="0" w:color="auto"/>
            </w:tcBorders>
          </w:tcPr>
          <w:p w:rsidR="00B07F40" w:rsidRPr="0024207A" w:rsidRDefault="00B07F40" w:rsidP="009D1F9E">
            <w:pPr>
              <w:jc w:val="center"/>
              <w:rPr>
                <w:b/>
              </w:rPr>
            </w:pPr>
            <w:r w:rsidRPr="00A225BA">
              <w:rPr>
                <w:b/>
              </w:rPr>
              <w:t>0</w:t>
            </w:r>
            <w:r>
              <w:rPr>
                <w:b/>
              </w:rPr>
              <w:t>5</w:t>
            </w:r>
            <w:r w:rsidRPr="00A225BA">
              <w:rPr>
                <w:b/>
              </w:rPr>
              <w:t>.0</w:t>
            </w:r>
            <w:r>
              <w:rPr>
                <w:b/>
              </w:rPr>
              <w:t>6</w:t>
            </w:r>
            <w:r w:rsidRPr="00A225BA">
              <w:rPr>
                <w:b/>
              </w:rPr>
              <w:t>.2019</w:t>
            </w:r>
          </w:p>
        </w:tc>
        <w:tc>
          <w:tcPr>
            <w:tcW w:w="4141" w:type="dxa"/>
            <w:tcBorders>
              <w:top w:val="single" w:sz="4" w:space="0" w:color="auto"/>
              <w:bottom w:val="single" w:sz="4" w:space="0" w:color="auto"/>
            </w:tcBorders>
          </w:tcPr>
          <w:p w:rsidR="00B07F40" w:rsidRPr="00147101" w:rsidRDefault="00B07F40" w:rsidP="009D1F9E">
            <w:pPr>
              <w:rPr>
                <w:b/>
              </w:rPr>
            </w:pPr>
            <w:r w:rsidRPr="006E61E4">
              <w:rPr>
                <w:b/>
              </w:rPr>
              <w:t xml:space="preserve">Закон за </w:t>
            </w:r>
            <w:r>
              <w:rPr>
                <w:b/>
              </w:rPr>
              <w:t>странци</w:t>
            </w:r>
          </w:p>
          <w:p w:rsidR="00B07F40" w:rsidRDefault="00B07F40" w:rsidP="009D1F9E">
            <w:r>
              <w:t>(основен закон, „Службен весник на Република Македонија“ бр. 97</w:t>
            </w:r>
            <w:r>
              <w:rPr>
                <w:rStyle w:val="footnote"/>
              </w:rPr>
              <w:t>/2018</w:t>
            </w:r>
            <w:r>
              <w:t>)</w:t>
            </w:r>
          </w:p>
          <w:p w:rsidR="00B07F40" w:rsidRPr="006E61E4" w:rsidRDefault="00B07F40" w:rsidP="009D1F9E">
            <w:pPr>
              <w:rPr>
                <w:b/>
              </w:rPr>
            </w:pPr>
          </w:p>
        </w:tc>
        <w:tc>
          <w:tcPr>
            <w:tcW w:w="3575" w:type="dxa"/>
            <w:tcBorders>
              <w:top w:val="single" w:sz="4" w:space="0" w:color="auto"/>
              <w:bottom w:val="single" w:sz="4" w:space="0" w:color="auto"/>
            </w:tcBorders>
          </w:tcPr>
          <w:p w:rsidR="00B07F40" w:rsidRPr="00E164EC" w:rsidRDefault="00B07F40" w:rsidP="009D1F9E">
            <w:pPr>
              <w:rPr>
                <w:sz w:val="18"/>
                <w:szCs w:val="18"/>
              </w:rPr>
            </w:pPr>
            <w:r w:rsidRPr="00E164EC">
              <w:rPr>
                <w:sz w:val="18"/>
                <w:szCs w:val="18"/>
              </w:rPr>
              <w:t>Законот почнува да се применува</w:t>
            </w:r>
            <w:r>
              <w:rPr>
                <w:sz w:val="18"/>
                <w:szCs w:val="18"/>
              </w:rPr>
              <w:t>.</w:t>
            </w:r>
          </w:p>
          <w:p w:rsidR="00B07F40" w:rsidRPr="007C180A" w:rsidRDefault="00B07F40" w:rsidP="009D1F9E">
            <w:pPr>
              <w:rPr>
                <w:i/>
                <w:sz w:val="16"/>
                <w:szCs w:val="16"/>
              </w:rPr>
            </w:pPr>
          </w:p>
        </w:tc>
      </w:tr>
    </w:tbl>
    <w:p w:rsidR="00602C04" w:rsidRDefault="00602C04" w:rsidP="007A7CC2">
      <w:pPr>
        <w:spacing w:after="0" w:line="240" w:lineRule="auto"/>
        <w:rPr>
          <w:b/>
        </w:rPr>
      </w:pPr>
    </w:p>
    <w:p w:rsidR="00FA4B74" w:rsidRDefault="00FA4B74" w:rsidP="007A7CC2">
      <w:pPr>
        <w:spacing w:after="0" w:line="240" w:lineRule="auto"/>
        <w:rPr>
          <w:b/>
        </w:rPr>
      </w:pPr>
    </w:p>
    <w:p w:rsidR="009C49B3" w:rsidRDefault="009C49B3" w:rsidP="007A7CC2">
      <w:pPr>
        <w:spacing w:after="0" w:line="240" w:lineRule="auto"/>
        <w:rPr>
          <w:b/>
        </w:rPr>
      </w:pPr>
    </w:p>
    <w:p w:rsidR="00E164EC" w:rsidRPr="00226A0C" w:rsidRDefault="00E164EC" w:rsidP="00E164EC">
      <w:pPr>
        <w:spacing w:after="0" w:line="240" w:lineRule="auto"/>
        <w:rPr>
          <w:b/>
        </w:rPr>
      </w:pPr>
      <w:r w:rsidRPr="00226A0C">
        <w:rPr>
          <w:b/>
        </w:rPr>
        <w:t>Закони чиишто одредби престануваат да важат</w:t>
      </w:r>
    </w:p>
    <w:p w:rsidR="00E164EC" w:rsidRDefault="00E164EC" w:rsidP="00E164E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E164EC" w:rsidRPr="00055CB1" w:rsidTr="0022573B">
        <w:tc>
          <w:tcPr>
            <w:tcW w:w="1526" w:type="dxa"/>
            <w:shd w:val="clear" w:color="auto" w:fill="BFBFBF" w:themeFill="background1" w:themeFillShade="BF"/>
          </w:tcPr>
          <w:p w:rsidR="00E164EC" w:rsidRPr="000A464E" w:rsidRDefault="00E164EC" w:rsidP="0022573B">
            <w:pPr>
              <w:jc w:val="center"/>
              <w:rPr>
                <w:b/>
              </w:rPr>
            </w:pPr>
            <w:r w:rsidRPr="000A464E">
              <w:rPr>
                <w:b/>
              </w:rPr>
              <w:t>Датум</w:t>
            </w:r>
          </w:p>
        </w:tc>
        <w:tc>
          <w:tcPr>
            <w:tcW w:w="4141" w:type="dxa"/>
            <w:shd w:val="clear" w:color="auto" w:fill="BFBFBF" w:themeFill="background1" w:themeFillShade="BF"/>
          </w:tcPr>
          <w:p w:rsidR="00E164EC" w:rsidRPr="000A464E" w:rsidRDefault="00E164EC" w:rsidP="0022573B">
            <w:pPr>
              <w:jc w:val="center"/>
              <w:rPr>
                <w:b/>
              </w:rPr>
            </w:pPr>
            <w:r>
              <w:rPr>
                <w:b/>
              </w:rPr>
              <w:t>З</w:t>
            </w:r>
            <w:r w:rsidRPr="000A464E">
              <w:rPr>
                <w:b/>
              </w:rPr>
              <w:t>акон</w:t>
            </w:r>
          </w:p>
        </w:tc>
        <w:tc>
          <w:tcPr>
            <w:tcW w:w="3575" w:type="dxa"/>
            <w:shd w:val="clear" w:color="auto" w:fill="BFBFBF" w:themeFill="background1" w:themeFillShade="BF"/>
          </w:tcPr>
          <w:p w:rsidR="00E164EC" w:rsidRPr="000A464E" w:rsidRDefault="00E164EC" w:rsidP="0022573B">
            <w:pPr>
              <w:jc w:val="center"/>
              <w:rPr>
                <w:b/>
              </w:rPr>
            </w:pPr>
            <w:r w:rsidRPr="000A464E">
              <w:rPr>
                <w:b/>
              </w:rPr>
              <w:t xml:space="preserve">Одредби кои </w:t>
            </w:r>
            <w:r>
              <w:rPr>
                <w:b/>
              </w:rPr>
              <w:t>престануваат да важат</w:t>
            </w:r>
          </w:p>
        </w:tc>
      </w:tr>
      <w:tr w:rsidR="00A225BA" w:rsidRPr="00055CB1" w:rsidTr="0022573B">
        <w:tc>
          <w:tcPr>
            <w:tcW w:w="1526" w:type="dxa"/>
            <w:tcBorders>
              <w:top w:val="single" w:sz="4" w:space="0" w:color="auto"/>
              <w:bottom w:val="single" w:sz="4" w:space="0" w:color="auto"/>
            </w:tcBorders>
          </w:tcPr>
          <w:p w:rsidR="00A225BA" w:rsidRPr="00A225BA" w:rsidRDefault="00A225BA" w:rsidP="00A225BA">
            <w:pPr>
              <w:jc w:val="center"/>
              <w:rPr>
                <w:b/>
              </w:rPr>
            </w:pPr>
            <w:r w:rsidRPr="00A225BA">
              <w:rPr>
                <w:b/>
              </w:rPr>
              <w:t>0</w:t>
            </w:r>
            <w:r>
              <w:rPr>
                <w:b/>
              </w:rPr>
              <w:t>5</w:t>
            </w:r>
            <w:r w:rsidRPr="00A225BA">
              <w:rPr>
                <w:b/>
              </w:rPr>
              <w:t>.0</w:t>
            </w:r>
            <w:r>
              <w:rPr>
                <w:b/>
              </w:rPr>
              <w:t>6</w:t>
            </w:r>
            <w:r w:rsidRPr="00A225BA">
              <w:rPr>
                <w:b/>
              </w:rPr>
              <w:t>.2019</w:t>
            </w:r>
          </w:p>
        </w:tc>
        <w:tc>
          <w:tcPr>
            <w:tcW w:w="4141" w:type="dxa"/>
            <w:tcBorders>
              <w:top w:val="single" w:sz="4" w:space="0" w:color="auto"/>
              <w:bottom w:val="single" w:sz="4" w:space="0" w:color="auto"/>
            </w:tcBorders>
          </w:tcPr>
          <w:p w:rsidR="00A225BA" w:rsidRDefault="00A225BA" w:rsidP="009D1F9E">
            <w:pPr>
              <w:rPr>
                <w:b/>
              </w:rPr>
            </w:pPr>
            <w:r w:rsidRPr="006E61E4">
              <w:rPr>
                <w:b/>
              </w:rPr>
              <w:t xml:space="preserve">Закон за </w:t>
            </w:r>
            <w:r>
              <w:rPr>
                <w:b/>
              </w:rPr>
              <w:t>странците</w:t>
            </w:r>
          </w:p>
          <w:p w:rsidR="00A225BA" w:rsidRDefault="00A225BA" w:rsidP="009D1F9E">
            <w:r>
              <w:t xml:space="preserve">(„Службен весник на Република Македонија“ бр. </w:t>
            </w:r>
            <w:r>
              <w:rPr>
                <w:rStyle w:val="footnote"/>
              </w:rPr>
              <w:t>35/2006, 66/2007, 117/2008, 92/2009, 156/2010, 158/2011, 84/2012, 13/2013, 147/2013, 148/2015 и 217/2015</w:t>
            </w:r>
            <w:r>
              <w:t>)</w:t>
            </w:r>
          </w:p>
          <w:p w:rsidR="00A225BA" w:rsidRPr="006E61E4" w:rsidRDefault="00A225BA" w:rsidP="009D1F9E">
            <w:pPr>
              <w:rPr>
                <w:b/>
              </w:rPr>
            </w:pPr>
          </w:p>
        </w:tc>
        <w:tc>
          <w:tcPr>
            <w:tcW w:w="3575" w:type="dxa"/>
            <w:tcBorders>
              <w:top w:val="single" w:sz="4" w:space="0" w:color="auto"/>
              <w:bottom w:val="single" w:sz="4" w:space="0" w:color="auto"/>
            </w:tcBorders>
          </w:tcPr>
          <w:p w:rsidR="00A225BA" w:rsidRPr="00837DA8" w:rsidRDefault="00A225BA" w:rsidP="009D1F9E">
            <w:pPr>
              <w:rPr>
                <w:sz w:val="18"/>
                <w:szCs w:val="18"/>
              </w:rPr>
            </w:pPr>
            <w:r w:rsidRPr="00837DA8">
              <w:rPr>
                <w:sz w:val="18"/>
                <w:szCs w:val="18"/>
              </w:rPr>
              <w:t>Законот престанува да важи.</w:t>
            </w:r>
          </w:p>
        </w:tc>
      </w:tr>
    </w:tbl>
    <w:p w:rsidR="007A7CC2" w:rsidRDefault="007A7CC2" w:rsidP="008A4075">
      <w:pPr>
        <w:spacing w:after="0" w:line="240" w:lineRule="auto"/>
        <w:rPr>
          <w:b/>
        </w:rPr>
      </w:pPr>
    </w:p>
    <w:p w:rsidR="00B26AF4" w:rsidRDefault="00B26AF4" w:rsidP="008A4075">
      <w:pPr>
        <w:spacing w:after="0" w:line="240" w:lineRule="auto"/>
        <w:rPr>
          <w:b/>
        </w:rPr>
      </w:pPr>
    </w:p>
    <w:p w:rsidR="009C49B3" w:rsidRDefault="009C49B3" w:rsidP="008A4075">
      <w:pPr>
        <w:spacing w:after="0" w:line="240" w:lineRule="auto"/>
        <w:rPr>
          <w:b/>
        </w:rPr>
      </w:pPr>
    </w:p>
    <w:p w:rsidR="009C49B3" w:rsidRDefault="009C49B3" w:rsidP="008A4075">
      <w:pPr>
        <w:spacing w:after="0" w:line="240" w:lineRule="auto"/>
        <w:rPr>
          <w:b/>
        </w:rPr>
      </w:pPr>
    </w:p>
    <w:p w:rsidR="008A4075" w:rsidRDefault="008A4075" w:rsidP="008A4075">
      <w:pPr>
        <w:spacing w:after="0" w:line="240" w:lineRule="auto"/>
        <w:rPr>
          <w:b/>
        </w:rPr>
      </w:pPr>
      <w:r w:rsidRPr="007A1355">
        <w:rPr>
          <w:b/>
        </w:rPr>
        <w:lastRenderedPageBreak/>
        <w:t>Подзаконски акти чиишто одредби п</w:t>
      </w:r>
      <w:r>
        <w:rPr>
          <w:b/>
        </w:rPr>
        <w:t>очнуваат</w:t>
      </w:r>
      <w:r w:rsidRPr="007A1355">
        <w:rPr>
          <w:b/>
        </w:rPr>
        <w:t xml:space="preserve"> да </w:t>
      </w:r>
      <w:r>
        <w:rPr>
          <w:b/>
        </w:rPr>
        <w:t>се применуваат</w:t>
      </w:r>
    </w:p>
    <w:p w:rsidR="008A4075" w:rsidRPr="007A1355" w:rsidRDefault="008A4075" w:rsidP="008A4075">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8A4075" w:rsidRPr="000A464E" w:rsidTr="0081553C">
        <w:tc>
          <w:tcPr>
            <w:tcW w:w="1526" w:type="dxa"/>
            <w:shd w:val="clear" w:color="auto" w:fill="BFBFBF" w:themeFill="background1" w:themeFillShade="BF"/>
          </w:tcPr>
          <w:p w:rsidR="008A4075" w:rsidRPr="000A464E" w:rsidRDefault="008A4075" w:rsidP="0081553C">
            <w:pPr>
              <w:jc w:val="center"/>
              <w:rPr>
                <w:b/>
              </w:rPr>
            </w:pPr>
            <w:r w:rsidRPr="000A464E">
              <w:rPr>
                <w:b/>
              </w:rPr>
              <w:t>Датум</w:t>
            </w:r>
          </w:p>
        </w:tc>
        <w:tc>
          <w:tcPr>
            <w:tcW w:w="4141" w:type="dxa"/>
            <w:shd w:val="clear" w:color="auto" w:fill="BFBFBF" w:themeFill="background1" w:themeFillShade="BF"/>
          </w:tcPr>
          <w:p w:rsidR="008A4075" w:rsidRPr="000A464E" w:rsidRDefault="008A4075" w:rsidP="0081553C">
            <w:pPr>
              <w:jc w:val="center"/>
              <w:rPr>
                <w:b/>
              </w:rPr>
            </w:pPr>
            <w:r>
              <w:rPr>
                <w:b/>
              </w:rPr>
              <w:t>Подзаконски акти</w:t>
            </w:r>
          </w:p>
        </w:tc>
        <w:tc>
          <w:tcPr>
            <w:tcW w:w="3575" w:type="dxa"/>
            <w:shd w:val="clear" w:color="auto" w:fill="BFBFBF" w:themeFill="background1" w:themeFillShade="BF"/>
          </w:tcPr>
          <w:p w:rsidR="008A4075" w:rsidRPr="000A464E" w:rsidRDefault="008A4075" w:rsidP="0081553C">
            <w:pPr>
              <w:jc w:val="center"/>
              <w:rPr>
                <w:b/>
              </w:rPr>
            </w:pPr>
            <w:r w:rsidRPr="000A464E">
              <w:rPr>
                <w:b/>
              </w:rPr>
              <w:t xml:space="preserve">Одредби кои </w:t>
            </w:r>
            <w:r>
              <w:rPr>
                <w:b/>
              </w:rPr>
              <w:t>почнуваат да се применуваат</w:t>
            </w:r>
          </w:p>
        </w:tc>
      </w:tr>
      <w:tr w:rsidR="00502EC8" w:rsidRPr="00BA5138" w:rsidTr="005B17C9">
        <w:tc>
          <w:tcPr>
            <w:tcW w:w="1526" w:type="dxa"/>
            <w:tcBorders>
              <w:bottom w:val="single" w:sz="4" w:space="0" w:color="auto"/>
            </w:tcBorders>
          </w:tcPr>
          <w:p w:rsidR="00502EC8" w:rsidRPr="00243E57" w:rsidRDefault="00EC4345" w:rsidP="000E14B3">
            <w:pPr>
              <w:jc w:val="center"/>
              <w:rPr>
                <w:b/>
              </w:rPr>
            </w:pPr>
            <w:r>
              <w:rPr>
                <w:b/>
              </w:rPr>
              <w:t>01.0</w:t>
            </w:r>
            <w:r w:rsidR="000E14B3">
              <w:rPr>
                <w:b/>
              </w:rPr>
              <w:t>6</w:t>
            </w:r>
            <w:r>
              <w:rPr>
                <w:b/>
              </w:rPr>
              <w:t>.2019</w:t>
            </w:r>
          </w:p>
        </w:tc>
        <w:tc>
          <w:tcPr>
            <w:tcW w:w="4141" w:type="dxa"/>
            <w:tcBorders>
              <w:bottom w:val="single" w:sz="4" w:space="0" w:color="auto"/>
            </w:tcBorders>
          </w:tcPr>
          <w:p w:rsidR="00502EC8" w:rsidRPr="003B23A8" w:rsidRDefault="00054C1E" w:rsidP="00BE5B6D">
            <w:pPr>
              <w:pStyle w:val="Heading2"/>
              <w:outlineLvl w:val="1"/>
              <w:rPr>
                <w:rFonts w:asciiTheme="minorHAnsi" w:hAnsiTheme="minorHAnsi"/>
                <w:b w:val="0"/>
                <w:sz w:val="22"/>
                <w:szCs w:val="22"/>
              </w:rPr>
            </w:pPr>
            <w:r>
              <w:rPr>
                <w:rFonts w:asciiTheme="minorHAnsi" w:hAnsiTheme="minorHAnsi"/>
                <w:sz w:val="22"/>
                <w:szCs w:val="22"/>
              </w:rPr>
              <w:t>Пр</w:t>
            </w:r>
            <w:r w:rsidR="00FA4B74">
              <w:rPr>
                <w:rFonts w:asciiTheme="minorHAnsi" w:hAnsiTheme="minorHAnsi"/>
                <w:sz w:val="22"/>
                <w:szCs w:val="22"/>
              </w:rPr>
              <w:t xml:space="preserve">авилник </w:t>
            </w:r>
            <w:r w:rsidR="00F671F8">
              <w:rPr>
                <w:rFonts w:asciiTheme="minorHAnsi" w:hAnsiTheme="minorHAnsi"/>
                <w:sz w:val="22"/>
                <w:szCs w:val="22"/>
              </w:rPr>
              <w:t xml:space="preserve">за </w:t>
            </w:r>
            <w:r w:rsidR="000E14B3">
              <w:rPr>
                <w:rFonts w:asciiTheme="minorHAnsi" w:hAnsiTheme="minorHAnsi"/>
                <w:sz w:val="22"/>
                <w:szCs w:val="22"/>
              </w:rPr>
              <w:t>начинот на пополнување на царинската декларација и Кодексот на шифри кои се употребуваат при пополнување на царинската декларација</w:t>
            </w:r>
            <w:r w:rsidR="00502EC8" w:rsidRPr="003B23A8">
              <w:rPr>
                <w:rFonts w:asciiTheme="minorHAnsi" w:hAnsiTheme="minorHAnsi"/>
                <w:b w:val="0"/>
                <w:sz w:val="22"/>
                <w:szCs w:val="22"/>
              </w:rPr>
              <w:t xml:space="preserve"> „Службен весни</w:t>
            </w:r>
            <w:r w:rsidR="00EC4345">
              <w:rPr>
                <w:rFonts w:asciiTheme="minorHAnsi" w:hAnsiTheme="minorHAnsi"/>
                <w:b w:val="0"/>
                <w:sz w:val="22"/>
                <w:szCs w:val="22"/>
              </w:rPr>
              <w:t>к</w:t>
            </w:r>
            <w:r w:rsidR="00F671F8">
              <w:rPr>
                <w:rFonts w:asciiTheme="minorHAnsi" w:hAnsiTheme="minorHAnsi"/>
                <w:b w:val="0"/>
                <w:sz w:val="22"/>
                <w:szCs w:val="22"/>
              </w:rPr>
              <w:t xml:space="preserve"> на Република </w:t>
            </w:r>
            <w:r w:rsidR="000E14B3">
              <w:rPr>
                <w:rFonts w:asciiTheme="minorHAnsi" w:hAnsiTheme="minorHAnsi"/>
                <w:b w:val="0"/>
                <w:sz w:val="22"/>
                <w:szCs w:val="22"/>
              </w:rPr>
              <w:t>Северна Македонија“ бр. 105</w:t>
            </w:r>
            <w:r w:rsidR="00502EC8">
              <w:rPr>
                <w:rFonts w:asciiTheme="minorHAnsi" w:hAnsiTheme="minorHAnsi"/>
                <w:b w:val="0"/>
                <w:sz w:val="22"/>
                <w:szCs w:val="22"/>
              </w:rPr>
              <w:t>/201</w:t>
            </w:r>
            <w:r w:rsidR="00F671F8">
              <w:rPr>
                <w:rFonts w:asciiTheme="minorHAnsi" w:hAnsiTheme="minorHAnsi"/>
                <w:b w:val="0"/>
                <w:sz w:val="22"/>
                <w:szCs w:val="22"/>
              </w:rPr>
              <w:t>9</w:t>
            </w:r>
          </w:p>
          <w:p w:rsidR="00C46183" w:rsidRPr="007A2C1F" w:rsidRDefault="00502EC8" w:rsidP="00BE5B6D">
            <w:r>
              <w:t>(</w:t>
            </w:r>
            <w:r w:rsidR="000E14B3">
              <w:t>Царински закон</w:t>
            </w:r>
            <w:r>
              <w:t>)</w:t>
            </w:r>
          </w:p>
          <w:p w:rsidR="00502EC8" w:rsidRPr="00647975" w:rsidRDefault="00502EC8" w:rsidP="00BE5B6D"/>
        </w:tc>
        <w:tc>
          <w:tcPr>
            <w:tcW w:w="3575" w:type="dxa"/>
            <w:tcBorders>
              <w:bottom w:val="single" w:sz="4" w:space="0" w:color="auto"/>
            </w:tcBorders>
          </w:tcPr>
          <w:p w:rsidR="00502EC8" w:rsidRPr="00F671F8" w:rsidRDefault="000E14B3" w:rsidP="00F671F8">
            <w:pPr>
              <w:rPr>
                <w:sz w:val="18"/>
                <w:szCs w:val="18"/>
              </w:rPr>
            </w:pPr>
            <w:r>
              <w:rPr>
                <w:sz w:val="18"/>
                <w:szCs w:val="18"/>
              </w:rPr>
              <w:t>Целиот Правилник</w:t>
            </w:r>
            <w:r w:rsidR="00502EC8" w:rsidRPr="00F671F8">
              <w:rPr>
                <w:sz w:val="18"/>
                <w:szCs w:val="18"/>
              </w:rPr>
              <w:t>.</w:t>
            </w:r>
          </w:p>
        </w:tc>
      </w:tr>
      <w:tr w:rsidR="000E14B3" w:rsidRPr="00BA5138" w:rsidTr="005B17C9">
        <w:tc>
          <w:tcPr>
            <w:tcW w:w="1526" w:type="dxa"/>
            <w:tcBorders>
              <w:bottom w:val="single" w:sz="4" w:space="0" w:color="auto"/>
            </w:tcBorders>
          </w:tcPr>
          <w:p w:rsidR="000E14B3" w:rsidRDefault="00611216" w:rsidP="000E14B3">
            <w:pPr>
              <w:jc w:val="center"/>
              <w:rPr>
                <w:b/>
              </w:rPr>
            </w:pPr>
            <w:r>
              <w:rPr>
                <w:b/>
              </w:rPr>
              <w:t>01.06.2019</w:t>
            </w:r>
          </w:p>
        </w:tc>
        <w:tc>
          <w:tcPr>
            <w:tcW w:w="4141" w:type="dxa"/>
            <w:tcBorders>
              <w:bottom w:val="single" w:sz="4" w:space="0" w:color="auto"/>
            </w:tcBorders>
          </w:tcPr>
          <w:p w:rsidR="00891764" w:rsidRPr="003B23A8" w:rsidRDefault="00891764" w:rsidP="00891764">
            <w:pPr>
              <w:pStyle w:val="Heading2"/>
              <w:outlineLvl w:val="1"/>
              <w:rPr>
                <w:rFonts w:asciiTheme="minorHAnsi" w:hAnsiTheme="minorHAnsi"/>
                <w:b w:val="0"/>
                <w:sz w:val="22"/>
                <w:szCs w:val="22"/>
              </w:rPr>
            </w:pPr>
            <w:r>
              <w:rPr>
                <w:rFonts w:asciiTheme="minorHAnsi" w:hAnsiTheme="minorHAnsi"/>
                <w:sz w:val="22"/>
                <w:szCs w:val="22"/>
              </w:rPr>
              <w:t xml:space="preserve">Правилник за содржината и видот на податоците кои нотарите, банките, давателите на услуги на парични дознаки (брз трансфер на пари), осигурителните друштва кои вршат работи на осигурување на живот, правните лица чија дејност е купопродажба на возила, приредувачите на игри на среќа во играчница (казино) и другите приредувачи на игри на среќа ги доставуваат до Управата за финансиско разузнавање и начинот на нивно електронско доставување </w:t>
            </w:r>
            <w:r w:rsidRPr="003B23A8">
              <w:rPr>
                <w:rFonts w:asciiTheme="minorHAnsi" w:hAnsiTheme="minorHAnsi"/>
                <w:b w:val="0"/>
                <w:sz w:val="22"/>
                <w:szCs w:val="22"/>
              </w:rPr>
              <w:t>„Службен весни</w:t>
            </w:r>
            <w:r>
              <w:rPr>
                <w:rFonts w:asciiTheme="minorHAnsi" w:hAnsiTheme="minorHAnsi"/>
                <w:b w:val="0"/>
                <w:sz w:val="22"/>
                <w:szCs w:val="22"/>
              </w:rPr>
              <w:t>к на Република Северна Македонија“ бр. 86/2019</w:t>
            </w:r>
          </w:p>
          <w:p w:rsidR="000E14B3" w:rsidRDefault="00891764" w:rsidP="00891764">
            <w:r>
              <w:t>(Закон за спречување перење пари и финансирање на тероризам)</w:t>
            </w:r>
          </w:p>
          <w:p w:rsidR="00891764" w:rsidRPr="00891764" w:rsidRDefault="00891764" w:rsidP="00891764"/>
        </w:tc>
        <w:tc>
          <w:tcPr>
            <w:tcW w:w="3575" w:type="dxa"/>
            <w:tcBorders>
              <w:bottom w:val="single" w:sz="4" w:space="0" w:color="auto"/>
            </w:tcBorders>
          </w:tcPr>
          <w:p w:rsidR="000E14B3" w:rsidRDefault="00891764" w:rsidP="00F671F8">
            <w:pPr>
              <w:rPr>
                <w:sz w:val="18"/>
                <w:szCs w:val="18"/>
              </w:rPr>
            </w:pPr>
            <w:r>
              <w:rPr>
                <w:sz w:val="18"/>
                <w:szCs w:val="18"/>
              </w:rPr>
              <w:t>Целиот Правилник</w:t>
            </w:r>
            <w:r w:rsidRPr="00F671F8">
              <w:rPr>
                <w:sz w:val="18"/>
                <w:szCs w:val="18"/>
              </w:rPr>
              <w:t>.</w:t>
            </w:r>
          </w:p>
        </w:tc>
      </w:tr>
      <w:tr w:rsidR="000E14B3" w:rsidRPr="00BA5138" w:rsidTr="005B17C9">
        <w:tc>
          <w:tcPr>
            <w:tcW w:w="1526" w:type="dxa"/>
            <w:tcBorders>
              <w:bottom w:val="single" w:sz="4" w:space="0" w:color="auto"/>
            </w:tcBorders>
          </w:tcPr>
          <w:p w:rsidR="000E14B3" w:rsidRDefault="00611216" w:rsidP="000E14B3">
            <w:pPr>
              <w:jc w:val="center"/>
              <w:rPr>
                <w:b/>
              </w:rPr>
            </w:pPr>
            <w:r>
              <w:rPr>
                <w:b/>
              </w:rPr>
              <w:t>01.06.2019</w:t>
            </w:r>
          </w:p>
        </w:tc>
        <w:tc>
          <w:tcPr>
            <w:tcW w:w="4141" w:type="dxa"/>
            <w:tcBorders>
              <w:bottom w:val="single" w:sz="4" w:space="0" w:color="auto"/>
            </w:tcBorders>
          </w:tcPr>
          <w:p w:rsidR="00891764" w:rsidRPr="003B23A8" w:rsidRDefault="00891764" w:rsidP="00891764">
            <w:pPr>
              <w:pStyle w:val="Heading2"/>
              <w:outlineLvl w:val="1"/>
              <w:rPr>
                <w:rFonts w:asciiTheme="minorHAnsi" w:hAnsiTheme="minorHAnsi"/>
                <w:b w:val="0"/>
                <w:sz w:val="22"/>
                <w:szCs w:val="22"/>
              </w:rPr>
            </w:pPr>
            <w:r w:rsidRPr="00891764">
              <w:rPr>
                <w:rFonts w:asciiTheme="minorHAnsi" w:hAnsiTheme="minorHAnsi"/>
                <w:sz w:val="22"/>
                <w:szCs w:val="22"/>
              </w:rPr>
              <w:t>Правилник за начинот и постапката за увоз и транзит, листа на трети земји од кои е одобрен увоз и транзит, формата и содржината на ветеринарно-здравствениот сертификат или други документи што ја придружуваат пратката со живи животни, аквакултура и производи од животинско потекло, како и начинот и постапката на вршење на проверка и преглед при увоз и транзит на пратка со живи животни, аквакултура и производи од животинско потекло (*)</w:t>
            </w:r>
            <w:r>
              <w:rPr>
                <w:rFonts w:asciiTheme="minorHAnsi" w:hAnsiTheme="minorHAnsi"/>
                <w:sz w:val="22"/>
                <w:szCs w:val="22"/>
              </w:rPr>
              <w:t xml:space="preserve"> </w:t>
            </w:r>
            <w:r w:rsidRPr="003B23A8">
              <w:rPr>
                <w:rFonts w:asciiTheme="minorHAnsi" w:hAnsiTheme="minorHAnsi"/>
                <w:b w:val="0"/>
                <w:sz w:val="22"/>
                <w:szCs w:val="22"/>
              </w:rPr>
              <w:t>„Службен весни</w:t>
            </w:r>
            <w:r>
              <w:rPr>
                <w:rFonts w:asciiTheme="minorHAnsi" w:hAnsiTheme="minorHAnsi"/>
                <w:b w:val="0"/>
                <w:sz w:val="22"/>
                <w:szCs w:val="22"/>
              </w:rPr>
              <w:t>к на Република Северна Македонија“ бр. 72/2019</w:t>
            </w:r>
          </w:p>
          <w:p w:rsidR="000E14B3" w:rsidRDefault="00891764" w:rsidP="00891764">
            <w:r>
              <w:t>(Закон за ветеринарно здравство)</w:t>
            </w:r>
          </w:p>
          <w:p w:rsidR="00891764" w:rsidRPr="00891764" w:rsidRDefault="00891764" w:rsidP="00891764"/>
        </w:tc>
        <w:tc>
          <w:tcPr>
            <w:tcW w:w="3575" w:type="dxa"/>
            <w:tcBorders>
              <w:bottom w:val="single" w:sz="4" w:space="0" w:color="auto"/>
            </w:tcBorders>
          </w:tcPr>
          <w:p w:rsidR="000E14B3" w:rsidRDefault="00891764" w:rsidP="00F671F8">
            <w:pPr>
              <w:rPr>
                <w:sz w:val="18"/>
                <w:szCs w:val="18"/>
              </w:rPr>
            </w:pPr>
            <w:r>
              <w:rPr>
                <w:sz w:val="18"/>
                <w:szCs w:val="18"/>
              </w:rPr>
              <w:lastRenderedPageBreak/>
              <w:t>Целиот Правилник</w:t>
            </w:r>
            <w:r w:rsidRPr="00F671F8">
              <w:rPr>
                <w:sz w:val="18"/>
                <w:szCs w:val="18"/>
              </w:rPr>
              <w:t>.</w:t>
            </w:r>
          </w:p>
        </w:tc>
      </w:tr>
      <w:tr w:rsidR="00891764" w:rsidRPr="00BA5138" w:rsidTr="005B17C9">
        <w:tc>
          <w:tcPr>
            <w:tcW w:w="1526" w:type="dxa"/>
            <w:tcBorders>
              <w:bottom w:val="single" w:sz="4" w:space="0" w:color="auto"/>
            </w:tcBorders>
          </w:tcPr>
          <w:p w:rsidR="00891764" w:rsidRDefault="003A7461" w:rsidP="000E14B3">
            <w:pPr>
              <w:jc w:val="center"/>
              <w:rPr>
                <w:b/>
              </w:rPr>
            </w:pPr>
            <w:r>
              <w:rPr>
                <w:b/>
              </w:rPr>
              <w:lastRenderedPageBreak/>
              <w:t>15.06.2019</w:t>
            </w:r>
          </w:p>
        </w:tc>
        <w:tc>
          <w:tcPr>
            <w:tcW w:w="4141" w:type="dxa"/>
            <w:tcBorders>
              <w:bottom w:val="single" w:sz="4" w:space="0" w:color="auto"/>
            </w:tcBorders>
          </w:tcPr>
          <w:p w:rsidR="003A7461" w:rsidRDefault="003A7461" w:rsidP="003A7461">
            <w:r w:rsidRPr="003A7461">
              <w:rPr>
                <w:b/>
              </w:rPr>
              <w:t>Правилник за изменување на Правилникот за формата и содржината на обрасците на барањата за издавање на меѓународната возачка дозвола и одобрение за управување со туѓо моторно возило во странство, како и формата и содржината на образецот на меѓународната возачка дозвола и одобрението за управување со туѓо моторно возило во странство</w:t>
            </w:r>
            <w:r>
              <w:t xml:space="preserve"> </w:t>
            </w:r>
            <w:r w:rsidRPr="003B23A8">
              <w:t>„Службен весни</w:t>
            </w:r>
            <w:r>
              <w:t>к на Република Северна Македонија“ бр. 75/2019</w:t>
            </w:r>
          </w:p>
          <w:p w:rsidR="003A7461" w:rsidRPr="00A95FFB" w:rsidRDefault="003A7461" w:rsidP="003A7461"/>
          <w:p w:rsidR="00891764" w:rsidRDefault="003A7461" w:rsidP="003A7461">
            <w:r>
              <w:t>(Закон за безбедност на сообраќајот на патиштата)</w:t>
            </w:r>
          </w:p>
          <w:p w:rsidR="003A7461" w:rsidRPr="003A7461" w:rsidRDefault="003A7461" w:rsidP="003A7461"/>
        </w:tc>
        <w:tc>
          <w:tcPr>
            <w:tcW w:w="3575" w:type="dxa"/>
            <w:tcBorders>
              <w:bottom w:val="single" w:sz="4" w:space="0" w:color="auto"/>
            </w:tcBorders>
          </w:tcPr>
          <w:p w:rsidR="003A7461" w:rsidRPr="000E14B3" w:rsidRDefault="003A7461" w:rsidP="003A7461">
            <w:pPr>
              <w:rPr>
                <w:sz w:val="18"/>
                <w:szCs w:val="18"/>
              </w:rPr>
            </w:pPr>
            <w:r w:rsidRPr="000E14B3">
              <w:rPr>
                <w:sz w:val="18"/>
                <w:szCs w:val="18"/>
              </w:rPr>
              <w:t xml:space="preserve">Целиот </w:t>
            </w:r>
            <w:r>
              <w:rPr>
                <w:sz w:val="18"/>
                <w:szCs w:val="18"/>
              </w:rPr>
              <w:t>Правилник за изменување.</w:t>
            </w:r>
          </w:p>
          <w:p w:rsidR="00891764" w:rsidRDefault="00891764" w:rsidP="003A7461">
            <w:pPr>
              <w:rPr>
                <w:sz w:val="18"/>
                <w:szCs w:val="18"/>
              </w:rPr>
            </w:pPr>
          </w:p>
        </w:tc>
      </w:tr>
      <w:tr w:rsidR="005B17C9" w:rsidRPr="00BA5138" w:rsidTr="005B17C9">
        <w:tc>
          <w:tcPr>
            <w:tcW w:w="1526" w:type="dxa"/>
            <w:tcBorders>
              <w:top w:val="single" w:sz="4" w:space="0" w:color="auto"/>
              <w:bottom w:val="single" w:sz="4" w:space="0" w:color="auto"/>
            </w:tcBorders>
          </w:tcPr>
          <w:p w:rsidR="005B17C9" w:rsidRDefault="005B17C9" w:rsidP="000E14B3">
            <w:pPr>
              <w:jc w:val="center"/>
              <w:rPr>
                <w:b/>
              </w:rPr>
            </w:pPr>
            <w:r>
              <w:rPr>
                <w:b/>
              </w:rPr>
              <w:t>1</w:t>
            </w:r>
            <w:r w:rsidR="000E14B3">
              <w:rPr>
                <w:b/>
              </w:rPr>
              <w:t>5</w:t>
            </w:r>
            <w:r>
              <w:rPr>
                <w:b/>
              </w:rPr>
              <w:t>.0</w:t>
            </w:r>
            <w:r w:rsidR="000E14B3">
              <w:rPr>
                <w:b/>
              </w:rPr>
              <w:t>6</w:t>
            </w:r>
            <w:r>
              <w:rPr>
                <w:b/>
              </w:rPr>
              <w:t>.2019</w:t>
            </w:r>
          </w:p>
        </w:tc>
        <w:tc>
          <w:tcPr>
            <w:tcW w:w="4141" w:type="dxa"/>
            <w:tcBorders>
              <w:top w:val="single" w:sz="4" w:space="0" w:color="auto"/>
              <w:bottom w:val="single" w:sz="4" w:space="0" w:color="auto"/>
            </w:tcBorders>
          </w:tcPr>
          <w:p w:rsidR="005B17C9" w:rsidRDefault="000E14B3" w:rsidP="00A95FFB">
            <w:r w:rsidRPr="00060262">
              <w:rPr>
                <w:rFonts w:ascii="Calibri" w:eastAsia="Times New Roman" w:hAnsi="Calibri" w:cs="Times New Roman"/>
                <w:b/>
                <w:bCs/>
              </w:rPr>
              <w:t>Правилник за изменување на Правилникот за формата и содржината на обрасците на сообраќајната дозвола и на потврдата за пробно возење, како и начинот и постапката за нивно издавање*</w:t>
            </w:r>
            <w:r>
              <w:rPr>
                <w:rFonts w:ascii="Times New Roman" w:eastAsia="Times New Roman" w:hAnsi="Times New Roman" w:cs="Times New Roman"/>
                <w:b/>
                <w:bCs/>
                <w:sz w:val="36"/>
                <w:szCs w:val="36"/>
              </w:rPr>
              <w:t xml:space="preserve"> </w:t>
            </w:r>
            <w:r w:rsidR="005B17C9" w:rsidRPr="003B23A8">
              <w:t>„Службен весни</w:t>
            </w:r>
            <w:r w:rsidR="005B17C9">
              <w:t xml:space="preserve">к на Република </w:t>
            </w:r>
            <w:r>
              <w:t xml:space="preserve">Северна </w:t>
            </w:r>
            <w:r w:rsidR="00A95FFB">
              <w:t>Македонија“ бр. 1</w:t>
            </w:r>
            <w:r>
              <w:t>05</w:t>
            </w:r>
            <w:r w:rsidR="005B17C9">
              <w:t>/201</w:t>
            </w:r>
            <w:r>
              <w:t>9</w:t>
            </w:r>
          </w:p>
          <w:p w:rsidR="00A95FFB" w:rsidRPr="00A95FFB" w:rsidRDefault="00A95FFB" w:rsidP="00A95FFB"/>
          <w:p w:rsidR="005B17C9" w:rsidRPr="007A2C1F" w:rsidRDefault="005B17C9" w:rsidP="00723F69">
            <w:r>
              <w:t>(</w:t>
            </w:r>
            <w:r w:rsidR="00B93B9E">
              <w:t xml:space="preserve">Закон за </w:t>
            </w:r>
            <w:r w:rsidR="00A95FFB">
              <w:t>воз</w:t>
            </w:r>
            <w:r w:rsidR="000E14B3">
              <w:t>ила</w:t>
            </w:r>
            <w:r>
              <w:t>)</w:t>
            </w:r>
          </w:p>
          <w:p w:rsidR="005B17C9" w:rsidRPr="00647975" w:rsidRDefault="005B17C9" w:rsidP="00723F69"/>
        </w:tc>
        <w:tc>
          <w:tcPr>
            <w:tcW w:w="3575" w:type="dxa"/>
            <w:tcBorders>
              <w:top w:val="single" w:sz="4" w:space="0" w:color="auto"/>
              <w:bottom w:val="single" w:sz="4" w:space="0" w:color="auto"/>
            </w:tcBorders>
          </w:tcPr>
          <w:p w:rsidR="0079667F" w:rsidRPr="000E14B3" w:rsidRDefault="000E14B3" w:rsidP="003A7461">
            <w:pPr>
              <w:rPr>
                <w:sz w:val="18"/>
                <w:szCs w:val="18"/>
              </w:rPr>
            </w:pPr>
            <w:r w:rsidRPr="000E14B3">
              <w:rPr>
                <w:sz w:val="18"/>
                <w:szCs w:val="18"/>
              </w:rPr>
              <w:t xml:space="preserve">Целиот </w:t>
            </w:r>
            <w:r>
              <w:rPr>
                <w:sz w:val="18"/>
                <w:szCs w:val="18"/>
              </w:rPr>
              <w:t>Правилник за изменување.</w:t>
            </w:r>
          </w:p>
          <w:p w:rsidR="00C834AC" w:rsidRPr="0079667F" w:rsidRDefault="00C834AC" w:rsidP="00C834AC">
            <w:pPr>
              <w:pStyle w:val="ListParagraph"/>
              <w:ind w:left="1080"/>
              <w:rPr>
                <w:sz w:val="18"/>
                <w:szCs w:val="18"/>
              </w:rPr>
            </w:pPr>
          </w:p>
        </w:tc>
      </w:tr>
      <w:tr w:rsidR="003A7461" w:rsidRPr="00BA5138" w:rsidTr="005B17C9">
        <w:tc>
          <w:tcPr>
            <w:tcW w:w="1526" w:type="dxa"/>
            <w:tcBorders>
              <w:top w:val="single" w:sz="4" w:space="0" w:color="auto"/>
              <w:bottom w:val="single" w:sz="4" w:space="0" w:color="auto"/>
            </w:tcBorders>
          </w:tcPr>
          <w:p w:rsidR="003A7461" w:rsidRDefault="003A7461" w:rsidP="009D1F9E">
            <w:pPr>
              <w:jc w:val="center"/>
              <w:rPr>
                <w:b/>
              </w:rPr>
            </w:pPr>
            <w:r>
              <w:rPr>
                <w:b/>
              </w:rPr>
              <w:t>15.06.2019</w:t>
            </w:r>
          </w:p>
        </w:tc>
        <w:tc>
          <w:tcPr>
            <w:tcW w:w="4141" w:type="dxa"/>
            <w:tcBorders>
              <w:top w:val="single" w:sz="4" w:space="0" w:color="auto"/>
              <w:bottom w:val="single" w:sz="4" w:space="0" w:color="auto"/>
            </w:tcBorders>
          </w:tcPr>
          <w:p w:rsidR="003A7461" w:rsidRDefault="003A7461" w:rsidP="009D1F9E">
            <w:r w:rsidRPr="00060262">
              <w:rPr>
                <w:rFonts w:ascii="Calibri" w:eastAsia="Times New Roman" w:hAnsi="Calibri" w:cs="Times New Roman"/>
                <w:b/>
                <w:bCs/>
              </w:rPr>
              <w:t>Правилник за изменување</w:t>
            </w:r>
            <w:r w:rsidR="00DF58A3">
              <w:rPr>
                <w:rFonts w:ascii="Calibri" w:eastAsia="Times New Roman" w:hAnsi="Calibri" w:cs="Times New Roman"/>
                <w:b/>
                <w:bCs/>
              </w:rPr>
              <w:t xml:space="preserve"> и дополнување</w:t>
            </w:r>
            <w:r w:rsidRPr="00060262">
              <w:rPr>
                <w:rFonts w:ascii="Calibri" w:eastAsia="Times New Roman" w:hAnsi="Calibri" w:cs="Times New Roman"/>
                <w:b/>
                <w:bCs/>
              </w:rPr>
              <w:t xml:space="preserve"> на Правилникот за формата и содржината на обра</w:t>
            </w:r>
            <w:r w:rsidR="00DF58A3">
              <w:rPr>
                <w:rFonts w:ascii="Calibri" w:eastAsia="Times New Roman" w:hAnsi="Calibri" w:cs="Times New Roman"/>
                <w:b/>
                <w:bCs/>
              </w:rPr>
              <w:t>зецот</w:t>
            </w:r>
            <w:r w:rsidRPr="00060262">
              <w:rPr>
                <w:rFonts w:ascii="Calibri" w:eastAsia="Times New Roman" w:hAnsi="Calibri" w:cs="Times New Roman"/>
                <w:b/>
                <w:bCs/>
              </w:rPr>
              <w:t xml:space="preserve"> на </w:t>
            </w:r>
            <w:r w:rsidR="00DF58A3">
              <w:rPr>
                <w:rFonts w:ascii="Calibri" w:eastAsia="Times New Roman" w:hAnsi="Calibri" w:cs="Times New Roman"/>
                <w:b/>
                <w:bCs/>
              </w:rPr>
              <w:t>барањето за издавање на пробните таблици, формата и сдоржината на регистарските таблици и на пробните таблици на возилата</w:t>
            </w:r>
            <w:r w:rsidRPr="00060262">
              <w:rPr>
                <w:rFonts w:ascii="Calibri" w:eastAsia="Times New Roman" w:hAnsi="Calibri" w:cs="Times New Roman"/>
                <w:b/>
                <w:bCs/>
              </w:rPr>
              <w:t>, како и начинот и постапката за нивно издавање</w:t>
            </w:r>
            <w:r>
              <w:rPr>
                <w:rFonts w:ascii="Times New Roman" w:eastAsia="Times New Roman" w:hAnsi="Times New Roman" w:cs="Times New Roman"/>
                <w:b/>
                <w:bCs/>
                <w:sz w:val="36"/>
                <w:szCs w:val="36"/>
              </w:rPr>
              <w:t xml:space="preserve"> </w:t>
            </w:r>
            <w:r w:rsidRPr="003B23A8">
              <w:t>„Службен весни</w:t>
            </w:r>
            <w:r>
              <w:t xml:space="preserve">к на Република Северна </w:t>
            </w:r>
            <w:r w:rsidR="00DF58A3">
              <w:t>Македонија“ бр. 67</w:t>
            </w:r>
            <w:r>
              <w:t>/2019</w:t>
            </w:r>
          </w:p>
          <w:p w:rsidR="003A7461" w:rsidRPr="00A95FFB" w:rsidRDefault="003A7461" w:rsidP="009D1F9E"/>
          <w:p w:rsidR="003A7461" w:rsidRPr="007A2C1F" w:rsidRDefault="003A7461" w:rsidP="009D1F9E">
            <w:r>
              <w:t>(Закон за возила)</w:t>
            </w:r>
          </w:p>
          <w:p w:rsidR="003A7461" w:rsidRPr="00647975" w:rsidRDefault="003A7461" w:rsidP="009D1F9E"/>
        </w:tc>
        <w:tc>
          <w:tcPr>
            <w:tcW w:w="3575" w:type="dxa"/>
            <w:tcBorders>
              <w:top w:val="single" w:sz="4" w:space="0" w:color="auto"/>
              <w:bottom w:val="single" w:sz="4" w:space="0" w:color="auto"/>
            </w:tcBorders>
          </w:tcPr>
          <w:p w:rsidR="003A7461" w:rsidRPr="000E14B3" w:rsidRDefault="003A7461" w:rsidP="009D1F9E">
            <w:pPr>
              <w:rPr>
                <w:sz w:val="18"/>
                <w:szCs w:val="18"/>
              </w:rPr>
            </w:pPr>
            <w:r w:rsidRPr="000E14B3">
              <w:rPr>
                <w:sz w:val="18"/>
                <w:szCs w:val="18"/>
              </w:rPr>
              <w:t xml:space="preserve">Целиот </w:t>
            </w:r>
            <w:r>
              <w:rPr>
                <w:sz w:val="18"/>
                <w:szCs w:val="18"/>
              </w:rPr>
              <w:t>Правилник за изменување</w:t>
            </w:r>
            <w:r w:rsidR="00DF58A3">
              <w:rPr>
                <w:sz w:val="18"/>
                <w:szCs w:val="18"/>
              </w:rPr>
              <w:t xml:space="preserve"> и дополнување</w:t>
            </w:r>
            <w:r>
              <w:rPr>
                <w:sz w:val="18"/>
                <w:szCs w:val="18"/>
              </w:rPr>
              <w:t>.</w:t>
            </w:r>
          </w:p>
          <w:p w:rsidR="003A7461" w:rsidRPr="0079667F" w:rsidRDefault="003A7461" w:rsidP="009D1F9E">
            <w:pPr>
              <w:pStyle w:val="ListParagraph"/>
              <w:ind w:left="1080"/>
              <w:rPr>
                <w:sz w:val="18"/>
                <w:szCs w:val="18"/>
              </w:rPr>
            </w:pPr>
          </w:p>
        </w:tc>
      </w:tr>
      <w:tr w:rsidR="003A7461" w:rsidRPr="00BA5138" w:rsidTr="005B17C9">
        <w:tc>
          <w:tcPr>
            <w:tcW w:w="1526" w:type="dxa"/>
            <w:tcBorders>
              <w:top w:val="single" w:sz="4" w:space="0" w:color="auto"/>
              <w:bottom w:val="single" w:sz="4" w:space="0" w:color="auto"/>
            </w:tcBorders>
          </w:tcPr>
          <w:p w:rsidR="003A7461" w:rsidRDefault="00E64460" w:rsidP="000E14B3">
            <w:pPr>
              <w:jc w:val="center"/>
              <w:rPr>
                <w:b/>
              </w:rPr>
            </w:pPr>
            <w:r>
              <w:rPr>
                <w:b/>
              </w:rPr>
              <w:t>30.06.2019</w:t>
            </w:r>
          </w:p>
        </w:tc>
        <w:tc>
          <w:tcPr>
            <w:tcW w:w="4141" w:type="dxa"/>
            <w:tcBorders>
              <w:top w:val="single" w:sz="4" w:space="0" w:color="auto"/>
              <w:bottom w:val="single" w:sz="4" w:space="0" w:color="auto"/>
            </w:tcBorders>
          </w:tcPr>
          <w:p w:rsidR="00E64460" w:rsidRDefault="00E64460" w:rsidP="00E64460">
            <w:r w:rsidRPr="00E64460">
              <w:rPr>
                <w:rFonts w:ascii="Calibri" w:eastAsia="Times New Roman" w:hAnsi="Calibri" w:cs="Times New Roman"/>
                <w:b/>
                <w:bCs/>
              </w:rPr>
              <w:t xml:space="preserve">Уредба за </w:t>
            </w:r>
            <w:r>
              <w:rPr>
                <w:rFonts w:ascii="Calibri" w:eastAsia="Times New Roman" w:hAnsi="Calibri" w:cs="Times New Roman"/>
                <w:b/>
                <w:bCs/>
              </w:rPr>
              <w:t xml:space="preserve">изменување и дополнување на Уредбата за </w:t>
            </w:r>
            <w:r w:rsidRPr="00E64460">
              <w:rPr>
                <w:rFonts w:ascii="Calibri" w:eastAsia="Times New Roman" w:hAnsi="Calibri" w:cs="Times New Roman"/>
                <w:b/>
                <w:bCs/>
              </w:rPr>
              <w:t>спроведување на Царинскиот закон</w:t>
            </w:r>
            <w:r>
              <w:rPr>
                <w:rFonts w:ascii="Calibri" w:eastAsia="Times New Roman" w:hAnsi="Calibri" w:cs="Times New Roman"/>
                <w:b/>
                <w:bCs/>
              </w:rPr>
              <w:t xml:space="preserve"> </w:t>
            </w:r>
            <w:r w:rsidRPr="003B23A8">
              <w:t>„Службен весни</w:t>
            </w:r>
            <w:r>
              <w:t>к на Република Македонија“ бр. 233/2018</w:t>
            </w:r>
          </w:p>
          <w:p w:rsidR="00E64460" w:rsidRPr="00A95FFB" w:rsidRDefault="00E64460" w:rsidP="00E64460"/>
          <w:p w:rsidR="00E64460" w:rsidRPr="007A2C1F" w:rsidRDefault="00E64460" w:rsidP="00E64460">
            <w:r>
              <w:t>(Царински закон)</w:t>
            </w:r>
          </w:p>
          <w:p w:rsidR="003A7461" w:rsidRPr="00060262" w:rsidRDefault="003A7461" w:rsidP="00E64460">
            <w:pPr>
              <w:rPr>
                <w:rFonts w:ascii="Calibri" w:eastAsia="Times New Roman" w:hAnsi="Calibri" w:cs="Times New Roman"/>
                <w:b/>
                <w:bCs/>
              </w:rPr>
            </w:pPr>
          </w:p>
        </w:tc>
        <w:tc>
          <w:tcPr>
            <w:tcW w:w="3575" w:type="dxa"/>
            <w:tcBorders>
              <w:top w:val="single" w:sz="4" w:space="0" w:color="auto"/>
              <w:bottom w:val="single" w:sz="4" w:space="0" w:color="auto"/>
            </w:tcBorders>
          </w:tcPr>
          <w:p w:rsidR="003A7461" w:rsidRDefault="003B4AF5" w:rsidP="00E64460">
            <w:pPr>
              <w:rPr>
                <w:sz w:val="18"/>
                <w:szCs w:val="18"/>
              </w:rPr>
            </w:pPr>
            <w:r>
              <w:rPr>
                <w:sz w:val="18"/>
                <w:szCs w:val="18"/>
              </w:rPr>
              <w:t>О</w:t>
            </w:r>
            <w:r w:rsidR="00E64460" w:rsidRPr="003B4AF5">
              <w:rPr>
                <w:sz w:val="18"/>
                <w:szCs w:val="18"/>
              </w:rPr>
              <w:t>дредбите на член 1</w:t>
            </w:r>
            <w:r>
              <w:rPr>
                <w:sz w:val="18"/>
                <w:szCs w:val="18"/>
              </w:rPr>
              <w:t>од</w:t>
            </w:r>
            <w:r w:rsidR="00E64460" w:rsidRPr="003B4AF5">
              <w:rPr>
                <w:sz w:val="18"/>
                <w:szCs w:val="18"/>
              </w:rPr>
              <w:t xml:space="preserve"> </w:t>
            </w:r>
            <w:r w:rsidRPr="003B4AF5">
              <w:rPr>
                <w:sz w:val="18"/>
                <w:szCs w:val="18"/>
              </w:rPr>
              <w:t>Уредбата за изменување и дополнување на Уредбата за спроведување на Царинскиот закон („Службен весник на Република Македонија“ број 141/</w:t>
            </w:r>
            <w:r>
              <w:rPr>
                <w:sz w:val="18"/>
                <w:szCs w:val="18"/>
              </w:rPr>
              <w:t>20</w:t>
            </w:r>
            <w:r w:rsidRPr="003B4AF5">
              <w:rPr>
                <w:sz w:val="18"/>
                <w:szCs w:val="18"/>
              </w:rPr>
              <w:t xml:space="preserve">11) </w:t>
            </w:r>
            <w:r w:rsidR="00E64460" w:rsidRPr="003B4AF5">
              <w:rPr>
                <w:sz w:val="18"/>
                <w:szCs w:val="18"/>
              </w:rPr>
              <w:t xml:space="preserve">со кој во член 1 се додава нова точка 9), член 10 со кој во член 10-б се менува ставот (1), членови 19 и 41, член 50 со кој во членот 163 се додава нов став (3) потстав 2), членови 51, 53, 55, 56, 57, 58, 59, 60, 62, 63, 64, 65, 66, 67, 68, 69, 70, 71, 72, 73, 74, 75, 76, 77, 78, член 159 со кој се додаваат нови членови 403-д, 403-ж и 403-з, член 161, член 162 со </w:t>
            </w:r>
            <w:r w:rsidR="00E64460" w:rsidRPr="003B4AF5">
              <w:rPr>
                <w:sz w:val="18"/>
                <w:szCs w:val="18"/>
              </w:rPr>
              <w:lastRenderedPageBreak/>
              <w:t>кој се менува членот 407 ставови (1), (2) и (4), членови 163 и 164, член 165 со кој се додаваат нови членови 408-а, 408-б и 408-в, членови 166, 167, 168, 169, 174, 175 и член 176 со кој се додава нов член 426-а ставови (2), (3) и (4)</w:t>
            </w:r>
            <w:r>
              <w:rPr>
                <w:sz w:val="18"/>
                <w:szCs w:val="18"/>
              </w:rPr>
              <w:t>.</w:t>
            </w:r>
          </w:p>
          <w:p w:rsidR="003B4AF5" w:rsidRPr="003B4AF5" w:rsidRDefault="003B4AF5" w:rsidP="00E64460">
            <w:pPr>
              <w:rPr>
                <w:sz w:val="18"/>
                <w:szCs w:val="18"/>
              </w:rPr>
            </w:pPr>
          </w:p>
        </w:tc>
      </w:tr>
      <w:tr w:rsidR="00E64460" w:rsidRPr="00BA5138" w:rsidTr="005B17C9">
        <w:tc>
          <w:tcPr>
            <w:tcW w:w="1526" w:type="dxa"/>
            <w:tcBorders>
              <w:top w:val="single" w:sz="4" w:space="0" w:color="auto"/>
              <w:bottom w:val="single" w:sz="4" w:space="0" w:color="auto"/>
            </w:tcBorders>
          </w:tcPr>
          <w:p w:rsidR="00E64460" w:rsidRDefault="00EB61FD" w:rsidP="000E14B3">
            <w:pPr>
              <w:jc w:val="center"/>
              <w:rPr>
                <w:b/>
              </w:rPr>
            </w:pPr>
            <w:r>
              <w:rPr>
                <w:b/>
              </w:rPr>
              <w:lastRenderedPageBreak/>
              <w:t>30.06.2019</w:t>
            </w:r>
          </w:p>
        </w:tc>
        <w:tc>
          <w:tcPr>
            <w:tcW w:w="4141" w:type="dxa"/>
            <w:tcBorders>
              <w:top w:val="single" w:sz="4" w:space="0" w:color="auto"/>
              <w:bottom w:val="single" w:sz="4" w:space="0" w:color="auto"/>
            </w:tcBorders>
          </w:tcPr>
          <w:p w:rsidR="00E64460" w:rsidRDefault="00EB61FD" w:rsidP="00EB61FD">
            <w:r w:rsidRPr="00EB61FD">
              <w:rPr>
                <w:rFonts w:ascii="Calibri" w:eastAsia="Times New Roman" w:hAnsi="Calibri" w:cs="Times New Roman"/>
                <w:b/>
                <w:bCs/>
              </w:rPr>
              <w:t>Одлука за ослободување од обврска за користење на интегриран автоматски систем за управување на вршителите на авто-такси превоз на патници</w:t>
            </w:r>
            <w:r>
              <w:rPr>
                <w:rFonts w:ascii="Calibri" w:eastAsia="Times New Roman" w:hAnsi="Calibri" w:cs="Times New Roman"/>
                <w:b/>
                <w:bCs/>
              </w:rPr>
              <w:t xml:space="preserve"> </w:t>
            </w:r>
            <w:r>
              <w:t>„Службен весник на Република Македонија“ бр. 16/2015, 208/2015, 202/2016, 81/2017, 193/2017, 121/2018 и 229/2018</w:t>
            </w:r>
          </w:p>
          <w:p w:rsidR="00EB61FD" w:rsidRPr="00E64460" w:rsidRDefault="00EB61FD" w:rsidP="00EB61FD">
            <w:pPr>
              <w:rPr>
                <w:rFonts w:ascii="Calibri" w:eastAsia="Times New Roman" w:hAnsi="Calibri" w:cs="Times New Roman"/>
                <w:b/>
                <w:bCs/>
              </w:rPr>
            </w:pPr>
          </w:p>
        </w:tc>
        <w:tc>
          <w:tcPr>
            <w:tcW w:w="3575" w:type="dxa"/>
            <w:tcBorders>
              <w:top w:val="single" w:sz="4" w:space="0" w:color="auto"/>
              <w:bottom w:val="single" w:sz="4" w:space="0" w:color="auto"/>
            </w:tcBorders>
          </w:tcPr>
          <w:p w:rsidR="00E64460" w:rsidRPr="000E14B3" w:rsidRDefault="00EB61FD" w:rsidP="003A7461">
            <w:pPr>
              <w:rPr>
                <w:sz w:val="18"/>
                <w:szCs w:val="18"/>
              </w:rPr>
            </w:pPr>
            <w:r>
              <w:rPr>
                <w:sz w:val="18"/>
                <w:szCs w:val="18"/>
              </w:rPr>
              <w:t>Член 2 од Одлуката.</w:t>
            </w:r>
          </w:p>
        </w:tc>
      </w:tr>
      <w:tr w:rsidR="00E64460" w:rsidRPr="00BA5138" w:rsidTr="005B17C9">
        <w:tc>
          <w:tcPr>
            <w:tcW w:w="1526" w:type="dxa"/>
            <w:tcBorders>
              <w:top w:val="single" w:sz="4" w:space="0" w:color="auto"/>
              <w:bottom w:val="single" w:sz="4" w:space="0" w:color="auto"/>
            </w:tcBorders>
          </w:tcPr>
          <w:p w:rsidR="00E64460" w:rsidRDefault="007A7F1F" w:rsidP="000E14B3">
            <w:pPr>
              <w:jc w:val="center"/>
              <w:rPr>
                <w:b/>
              </w:rPr>
            </w:pPr>
            <w:r>
              <w:rPr>
                <w:b/>
              </w:rPr>
              <w:t>30.06.2019</w:t>
            </w:r>
          </w:p>
        </w:tc>
        <w:tc>
          <w:tcPr>
            <w:tcW w:w="4141" w:type="dxa"/>
            <w:tcBorders>
              <w:top w:val="single" w:sz="4" w:space="0" w:color="auto"/>
              <w:bottom w:val="single" w:sz="4" w:space="0" w:color="auto"/>
            </w:tcBorders>
          </w:tcPr>
          <w:p w:rsidR="00E64460" w:rsidRDefault="007A7F1F" w:rsidP="007A7F1F">
            <w:r w:rsidRPr="007A7F1F">
              <w:rPr>
                <w:rFonts w:ascii="Calibri" w:eastAsia="Times New Roman" w:hAnsi="Calibri" w:cs="Times New Roman"/>
                <w:b/>
                <w:bCs/>
              </w:rPr>
              <w:t>Правилник за видот, содржината, формата, начинот на водењето на актите, уписниците, книгите и имениците на нотарот, помошните книги, начинот на примање и чување на нотарските исправи и предметите од вредност и нивното издавање и преземање, начинот на чување и обнова на нотарските списи и исправи, начинот на архивирање и организирањето на архивирањето, како и преземање на други формални дејствија</w:t>
            </w:r>
            <w:r>
              <w:rPr>
                <w:rFonts w:ascii="Calibri" w:eastAsia="Times New Roman" w:hAnsi="Calibri" w:cs="Times New Roman"/>
                <w:b/>
                <w:bCs/>
              </w:rPr>
              <w:t xml:space="preserve"> </w:t>
            </w:r>
            <w:r>
              <w:t>„Службен весник на Република Македонија“ бр. 226/2016, 80/2017 и 110/2018</w:t>
            </w:r>
          </w:p>
          <w:p w:rsidR="007A7F1F" w:rsidRDefault="007A7F1F" w:rsidP="007A7F1F"/>
          <w:p w:rsidR="007A7F1F" w:rsidRDefault="007A7F1F" w:rsidP="007A7F1F">
            <w:r>
              <w:t>(Закон за нотаријатот)</w:t>
            </w:r>
          </w:p>
          <w:p w:rsidR="007A7F1F" w:rsidRPr="00E64460" w:rsidRDefault="007A7F1F" w:rsidP="007A7F1F">
            <w:pPr>
              <w:rPr>
                <w:rFonts w:ascii="Calibri" w:eastAsia="Times New Roman" w:hAnsi="Calibri" w:cs="Times New Roman"/>
                <w:b/>
                <w:bCs/>
              </w:rPr>
            </w:pPr>
          </w:p>
        </w:tc>
        <w:tc>
          <w:tcPr>
            <w:tcW w:w="3575" w:type="dxa"/>
            <w:tcBorders>
              <w:top w:val="single" w:sz="4" w:space="0" w:color="auto"/>
              <w:bottom w:val="single" w:sz="4" w:space="0" w:color="auto"/>
            </w:tcBorders>
          </w:tcPr>
          <w:p w:rsidR="00E64460" w:rsidRPr="007A7F1F" w:rsidRDefault="007A7F1F" w:rsidP="007A7F1F">
            <w:pPr>
              <w:rPr>
                <w:sz w:val="18"/>
                <w:szCs w:val="18"/>
              </w:rPr>
            </w:pPr>
            <w:r>
              <w:rPr>
                <w:sz w:val="18"/>
                <w:szCs w:val="18"/>
              </w:rPr>
              <w:t>Ч</w:t>
            </w:r>
            <w:r w:rsidRPr="007A7F1F">
              <w:rPr>
                <w:sz w:val="18"/>
                <w:szCs w:val="18"/>
              </w:rPr>
              <w:t>ленови 5 ставови (4) и (5), 8, 9, 10, 11, 12, 13, 14, 15, 16, 17, 18, 19, 20, 21, 22, 23, 24, 25, 26, 27, 28, 29, 30, 31, 32, 33, 34, 35, 36, 37, 38, 39, 40, 41, 42, 43, 44 и 45</w:t>
            </w:r>
            <w:r>
              <w:rPr>
                <w:sz w:val="18"/>
                <w:szCs w:val="18"/>
              </w:rPr>
              <w:t xml:space="preserve"> од Правилникот.</w:t>
            </w:r>
          </w:p>
        </w:tc>
      </w:tr>
    </w:tbl>
    <w:p w:rsidR="00F91FBF" w:rsidRDefault="00F91FBF" w:rsidP="00000905">
      <w:pPr>
        <w:spacing w:after="0" w:line="240" w:lineRule="auto"/>
        <w:rPr>
          <w:b/>
        </w:rPr>
      </w:pPr>
    </w:p>
    <w:p w:rsidR="006E2E24" w:rsidRDefault="006E2E24" w:rsidP="00000905">
      <w:pPr>
        <w:spacing w:after="0" w:line="240" w:lineRule="auto"/>
        <w:rPr>
          <w:b/>
        </w:rPr>
      </w:pPr>
    </w:p>
    <w:p w:rsidR="006E2E24" w:rsidRDefault="006E2E24" w:rsidP="00000905">
      <w:pPr>
        <w:spacing w:after="0" w:line="240" w:lineRule="auto"/>
        <w:rPr>
          <w:b/>
        </w:rPr>
      </w:pPr>
    </w:p>
    <w:p w:rsidR="006E2E24" w:rsidRDefault="006E2E24" w:rsidP="00000905">
      <w:pPr>
        <w:spacing w:after="0" w:line="240" w:lineRule="auto"/>
        <w:rPr>
          <w:b/>
        </w:rPr>
      </w:pPr>
    </w:p>
    <w:p w:rsidR="00A225BA" w:rsidRDefault="00A225BA" w:rsidP="00A225BA">
      <w:pPr>
        <w:spacing w:after="0" w:line="240" w:lineRule="auto"/>
        <w:rPr>
          <w:b/>
        </w:rPr>
      </w:pPr>
      <w:r w:rsidRPr="007A1355">
        <w:rPr>
          <w:b/>
        </w:rPr>
        <w:t>Подзаконски акти чиишто одредби престануваат да важат</w:t>
      </w:r>
    </w:p>
    <w:p w:rsidR="00A225BA" w:rsidRPr="007A1355" w:rsidRDefault="00A225BA" w:rsidP="00A225BA">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A225BA" w:rsidRPr="000A464E" w:rsidTr="009D1F9E">
        <w:tc>
          <w:tcPr>
            <w:tcW w:w="1526" w:type="dxa"/>
            <w:shd w:val="clear" w:color="auto" w:fill="BFBFBF" w:themeFill="background1" w:themeFillShade="BF"/>
          </w:tcPr>
          <w:p w:rsidR="00A225BA" w:rsidRPr="000A464E" w:rsidRDefault="00A225BA" w:rsidP="009D1F9E">
            <w:pPr>
              <w:jc w:val="center"/>
              <w:rPr>
                <w:b/>
              </w:rPr>
            </w:pPr>
            <w:r w:rsidRPr="000A464E">
              <w:rPr>
                <w:b/>
              </w:rPr>
              <w:t>Датум</w:t>
            </w:r>
          </w:p>
        </w:tc>
        <w:tc>
          <w:tcPr>
            <w:tcW w:w="4141" w:type="dxa"/>
            <w:shd w:val="clear" w:color="auto" w:fill="BFBFBF" w:themeFill="background1" w:themeFillShade="BF"/>
          </w:tcPr>
          <w:p w:rsidR="00A225BA" w:rsidRPr="000A464E" w:rsidRDefault="00A225BA" w:rsidP="009D1F9E">
            <w:pPr>
              <w:jc w:val="center"/>
              <w:rPr>
                <w:b/>
              </w:rPr>
            </w:pPr>
            <w:r>
              <w:rPr>
                <w:b/>
              </w:rPr>
              <w:t>Подзаконски акти</w:t>
            </w:r>
          </w:p>
        </w:tc>
        <w:tc>
          <w:tcPr>
            <w:tcW w:w="3575" w:type="dxa"/>
            <w:shd w:val="clear" w:color="auto" w:fill="BFBFBF" w:themeFill="background1" w:themeFillShade="BF"/>
          </w:tcPr>
          <w:p w:rsidR="00A225BA" w:rsidRPr="000A464E" w:rsidRDefault="00A225BA" w:rsidP="009D1F9E">
            <w:pPr>
              <w:jc w:val="center"/>
              <w:rPr>
                <w:b/>
              </w:rPr>
            </w:pPr>
            <w:r w:rsidRPr="000A464E">
              <w:rPr>
                <w:b/>
              </w:rPr>
              <w:t xml:space="preserve">Одредби кои </w:t>
            </w:r>
            <w:r>
              <w:rPr>
                <w:b/>
              </w:rPr>
              <w:t>престануваат да важат</w:t>
            </w:r>
          </w:p>
        </w:tc>
      </w:tr>
      <w:tr w:rsidR="000E14B3" w:rsidRPr="00BA5138" w:rsidTr="00891764">
        <w:tc>
          <w:tcPr>
            <w:tcW w:w="1526" w:type="dxa"/>
            <w:tcBorders>
              <w:bottom w:val="single" w:sz="4" w:space="0" w:color="auto"/>
            </w:tcBorders>
          </w:tcPr>
          <w:p w:rsidR="000E14B3" w:rsidRPr="00243E57" w:rsidRDefault="000E14B3" w:rsidP="009D1F9E">
            <w:pPr>
              <w:jc w:val="center"/>
              <w:rPr>
                <w:b/>
              </w:rPr>
            </w:pPr>
            <w:r>
              <w:rPr>
                <w:b/>
              </w:rPr>
              <w:t>01.06.2019</w:t>
            </w:r>
          </w:p>
        </w:tc>
        <w:tc>
          <w:tcPr>
            <w:tcW w:w="4141" w:type="dxa"/>
            <w:tcBorders>
              <w:bottom w:val="single" w:sz="4" w:space="0" w:color="auto"/>
            </w:tcBorders>
          </w:tcPr>
          <w:p w:rsidR="000E14B3" w:rsidRPr="003B23A8" w:rsidRDefault="000E14B3" w:rsidP="009D1F9E">
            <w:pPr>
              <w:pStyle w:val="Heading2"/>
              <w:outlineLvl w:val="1"/>
              <w:rPr>
                <w:rFonts w:asciiTheme="minorHAnsi" w:hAnsiTheme="minorHAnsi"/>
                <w:b w:val="0"/>
                <w:sz w:val="22"/>
                <w:szCs w:val="22"/>
              </w:rPr>
            </w:pPr>
            <w:r>
              <w:rPr>
                <w:rFonts w:asciiTheme="minorHAnsi" w:hAnsiTheme="minorHAnsi"/>
                <w:sz w:val="22"/>
                <w:szCs w:val="22"/>
              </w:rPr>
              <w:t>Правилник за начинот на пополнување на царинската декларација и Кодексот на шифри кои се употребуваат при пополнување на царинската декларација</w:t>
            </w:r>
            <w:r w:rsidRPr="003B23A8">
              <w:rPr>
                <w:rFonts w:asciiTheme="minorHAnsi" w:hAnsiTheme="minorHAnsi"/>
                <w:b w:val="0"/>
                <w:sz w:val="22"/>
                <w:szCs w:val="22"/>
              </w:rPr>
              <w:t xml:space="preserve"> „Службен весни</w:t>
            </w:r>
            <w:r>
              <w:rPr>
                <w:rFonts w:asciiTheme="minorHAnsi" w:hAnsiTheme="minorHAnsi"/>
                <w:b w:val="0"/>
                <w:sz w:val="22"/>
                <w:szCs w:val="22"/>
              </w:rPr>
              <w:t>к на Република Македонија“ бр. 36/2014, 98/2014, 172/2014, 15/2015, 9/2017 и 109/2018</w:t>
            </w:r>
          </w:p>
          <w:p w:rsidR="000E14B3" w:rsidRPr="007A2C1F" w:rsidRDefault="000E14B3" w:rsidP="009D1F9E">
            <w:r>
              <w:t>(Царински закон)</w:t>
            </w:r>
          </w:p>
          <w:p w:rsidR="000E14B3" w:rsidRPr="00647975" w:rsidRDefault="000E14B3" w:rsidP="009D1F9E"/>
        </w:tc>
        <w:tc>
          <w:tcPr>
            <w:tcW w:w="3575" w:type="dxa"/>
            <w:tcBorders>
              <w:bottom w:val="single" w:sz="4" w:space="0" w:color="auto"/>
            </w:tcBorders>
          </w:tcPr>
          <w:p w:rsidR="000E14B3" w:rsidRPr="00F671F8" w:rsidRDefault="000E14B3" w:rsidP="009D1F9E">
            <w:pPr>
              <w:rPr>
                <w:sz w:val="18"/>
                <w:szCs w:val="18"/>
              </w:rPr>
            </w:pPr>
            <w:r>
              <w:rPr>
                <w:sz w:val="18"/>
                <w:szCs w:val="18"/>
              </w:rPr>
              <w:t>Целиот Правилник</w:t>
            </w:r>
            <w:r w:rsidRPr="00F671F8">
              <w:rPr>
                <w:sz w:val="18"/>
                <w:szCs w:val="18"/>
              </w:rPr>
              <w:t>.</w:t>
            </w:r>
          </w:p>
        </w:tc>
      </w:tr>
      <w:tr w:rsidR="00891764" w:rsidRPr="00BA5138" w:rsidTr="00891764">
        <w:tc>
          <w:tcPr>
            <w:tcW w:w="1526" w:type="dxa"/>
            <w:tcBorders>
              <w:top w:val="single" w:sz="4" w:space="0" w:color="auto"/>
              <w:bottom w:val="single" w:sz="4" w:space="0" w:color="auto"/>
            </w:tcBorders>
          </w:tcPr>
          <w:p w:rsidR="00891764" w:rsidRDefault="00891764" w:rsidP="009D1F9E">
            <w:pPr>
              <w:jc w:val="center"/>
              <w:rPr>
                <w:b/>
              </w:rPr>
            </w:pPr>
            <w:r>
              <w:rPr>
                <w:b/>
              </w:rPr>
              <w:lastRenderedPageBreak/>
              <w:t>01.06.2019</w:t>
            </w:r>
          </w:p>
        </w:tc>
        <w:tc>
          <w:tcPr>
            <w:tcW w:w="4141" w:type="dxa"/>
            <w:tcBorders>
              <w:top w:val="single" w:sz="4" w:space="0" w:color="auto"/>
              <w:bottom w:val="single" w:sz="4" w:space="0" w:color="auto"/>
            </w:tcBorders>
          </w:tcPr>
          <w:p w:rsidR="00891764" w:rsidRPr="00891764" w:rsidRDefault="00891764" w:rsidP="009D1F9E">
            <w:pPr>
              <w:pStyle w:val="Heading2"/>
              <w:outlineLvl w:val="1"/>
              <w:rPr>
                <w:rFonts w:asciiTheme="minorHAnsi" w:hAnsiTheme="minorHAnsi"/>
                <w:b w:val="0"/>
                <w:sz w:val="22"/>
                <w:szCs w:val="22"/>
              </w:rPr>
            </w:pPr>
            <w:r>
              <w:rPr>
                <w:rFonts w:asciiTheme="minorHAnsi" w:hAnsiTheme="minorHAnsi"/>
                <w:sz w:val="22"/>
                <w:szCs w:val="22"/>
              </w:rPr>
              <w:t>Правилник за содржината на податоците кои нотарите, банките, осигурителните друштва кои вршат работи на осигурување на живот и правните и физички лица чија дејност е купопродажба на возила, ги доставуваат до Управата за финансиско разузнавање и начинот на нивно електронско доставување</w:t>
            </w:r>
            <w:r w:rsidR="003A7461">
              <w:rPr>
                <w:rFonts w:asciiTheme="minorHAnsi" w:hAnsiTheme="minorHAnsi"/>
                <w:sz w:val="22"/>
                <w:szCs w:val="22"/>
              </w:rPr>
              <w:t xml:space="preserve"> </w:t>
            </w:r>
            <w:r w:rsidRPr="003B23A8">
              <w:rPr>
                <w:rFonts w:asciiTheme="minorHAnsi" w:hAnsiTheme="minorHAnsi"/>
                <w:b w:val="0"/>
                <w:sz w:val="22"/>
                <w:szCs w:val="22"/>
              </w:rPr>
              <w:t>„Службен весни</w:t>
            </w:r>
            <w:r>
              <w:rPr>
                <w:rFonts w:asciiTheme="minorHAnsi" w:hAnsiTheme="minorHAnsi"/>
                <w:b w:val="0"/>
                <w:sz w:val="22"/>
                <w:szCs w:val="22"/>
              </w:rPr>
              <w:t>к на Република Македонија“ бр. 36/2016</w:t>
            </w:r>
          </w:p>
          <w:p w:rsidR="00891764" w:rsidRDefault="00891764" w:rsidP="009D1F9E">
            <w:r>
              <w:t>(Закон за спречување перење пари и финансирање на тероризам)</w:t>
            </w:r>
          </w:p>
          <w:p w:rsidR="00891764" w:rsidRPr="00891764" w:rsidRDefault="00891764" w:rsidP="009D1F9E"/>
        </w:tc>
        <w:tc>
          <w:tcPr>
            <w:tcW w:w="3575" w:type="dxa"/>
            <w:tcBorders>
              <w:top w:val="single" w:sz="4" w:space="0" w:color="auto"/>
              <w:bottom w:val="single" w:sz="4" w:space="0" w:color="auto"/>
            </w:tcBorders>
          </w:tcPr>
          <w:p w:rsidR="00891764" w:rsidRDefault="00891764" w:rsidP="009D1F9E">
            <w:pPr>
              <w:rPr>
                <w:sz w:val="18"/>
                <w:szCs w:val="18"/>
              </w:rPr>
            </w:pPr>
            <w:r>
              <w:rPr>
                <w:sz w:val="18"/>
                <w:szCs w:val="18"/>
              </w:rPr>
              <w:t>Целиот Правилник</w:t>
            </w:r>
            <w:r w:rsidRPr="00F671F8">
              <w:rPr>
                <w:sz w:val="18"/>
                <w:szCs w:val="18"/>
              </w:rPr>
              <w:t>.</w:t>
            </w:r>
          </w:p>
        </w:tc>
      </w:tr>
      <w:tr w:rsidR="00891764" w:rsidRPr="00BA5138" w:rsidTr="00891764">
        <w:tc>
          <w:tcPr>
            <w:tcW w:w="1526" w:type="dxa"/>
            <w:tcBorders>
              <w:top w:val="single" w:sz="4" w:space="0" w:color="auto"/>
              <w:bottom w:val="single" w:sz="4" w:space="0" w:color="auto"/>
            </w:tcBorders>
          </w:tcPr>
          <w:p w:rsidR="00891764" w:rsidRDefault="00891764" w:rsidP="009D1F9E">
            <w:pPr>
              <w:jc w:val="center"/>
              <w:rPr>
                <w:b/>
              </w:rPr>
            </w:pPr>
            <w:r>
              <w:rPr>
                <w:b/>
              </w:rPr>
              <w:t>01.06.2019</w:t>
            </w:r>
          </w:p>
        </w:tc>
        <w:tc>
          <w:tcPr>
            <w:tcW w:w="4141" w:type="dxa"/>
            <w:tcBorders>
              <w:top w:val="single" w:sz="4" w:space="0" w:color="auto"/>
              <w:bottom w:val="single" w:sz="4" w:space="0" w:color="auto"/>
            </w:tcBorders>
          </w:tcPr>
          <w:p w:rsidR="003A7461" w:rsidRDefault="00891764" w:rsidP="009D1F9E">
            <w:r w:rsidRPr="003A7461">
              <w:rPr>
                <w:b/>
              </w:rPr>
              <w:t>Правилник за начинот и постапката за увоз и транзит, листа на трети земји од кои е одобрен увоз и транзит, формата и содржината на ветеринарно-здравствениот сертификат или други документи што ја придружуваат пратката со живи животни, аквакултура и производи од животинско потекло, како и начинот и постапката на вршење на проверка и преглед при увоз и транзит на пратка со живи животни, аквакултура и производи од животинско потекло</w:t>
            </w:r>
            <w:r>
              <w:t xml:space="preserve"> „Службен весник на Република Македонија“ бр. 53/</w:t>
            </w:r>
            <w:r w:rsidR="003A7461">
              <w:t>20</w:t>
            </w:r>
            <w:r>
              <w:t>10, 86/</w:t>
            </w:r>
            <w:r w:rsidR="003A7461">
              <w:t>20</w:t>
            </w:r>
            <w:r>
              <w:t>10, 144/</w:t>
            </w:r>
            <w:r w:rsidR="003A7461">
              <w:t>20</w:t>
            </w:r>
            <w:r>
              <w:t>10, 27/</w:t>
            </w:r>
            <w:r w:rsidR="003A7461">
              <w:t>20</w:t>
            </w:r>
            <w:r>
              <w:t>11, 66/</w:t>
            </w:r>
            <w:r w:rsidR="003A7461">
              <w:t>20</w:t>
            </w:r>
            <w:r>
              <w:t>11, 72/</w:t>
            </w:r>
            <w:r w:rsidR="003A7461">
              <w:t>20</w:t>
            </w:r>
            <w:r>
              <w:t>11, 84/</w:t>
            </w:r>
            <w:r w:rsidR="003A7461">
              <w:t>20</w:t>
            </w:r>
            <w:r>
              <w:t>11, 95/</w:t>
            </w:r>
            <w:r w:rsidR="003A7461">
              <w:t>20</w:t>
            </w:r>
            <w:r>
              <w:t>11, 114/</w:t>
            </w:r>
            <w:r w:rsidR="003A7461">
              <w:t>20</w:t>
            </w:r>
            <w:r>
              <w:t>11, 168/</w:t>
            </w:r>
            <w:r w:rsidR="003A7461">
              <w:t>20</w:t>
            </w:r>
            <w:r>
              <w:t>11, 33/</w:t>
            </w:r>
            <w:r w:rsidR="003A7461">
              <w:t>20</w:t>
            </w:r>
            <w:r>
              <w:t>12, 45/</w:t>
            </w:r>
            <w:r w:rsidR="003A7461">
              <w:t>20</w:t>
            </w:r>
            <w:r>
              <w:t>12, 65/</w:t>
            </w:r>
            <w:r w:rsidR="003A7461">
              <w:t>20</w:t>
            </w:r>
            <w:r>
              <w:t>12, 86/</w:t>
            </w:r>
            <w:r w:rsidR="003A7461">
              <w:t>20</w:t>
            </w:r>
            <w:r>
              <w:t>12, 127/</w:t>
            </w:r>
            <w:r w:rsidR="003A7461">
              <w:t>20</w:t>
            </w:r>
            <w:r>
              <w:t>12, 5/</w:t>
            </w:r>
            <w:r w:rsidR="003A7461">
              <w:t>20</w:t>
            </w:r>
            <w:r>
              <w:t>13, 102/</w:t>
            </w:r>
            <w:r w:rsidR="003A7461">
              <w:t>20</w:t>
            </w:r>
            <w:r>
              <w:t>13, 124/</w:t>
            </w:r>
            <w:r w:rsidR="003A7461">
              <w:t>20</w:t>
            </w:r>
            <w:r>
              <w:t>14, 33/</w:t>
            </w:r>
            <w:r w:rsidR="003A7461">
              <w:t>20</w:t>
            </w:r>
            <w:r>
              <w:t>15, 63/</w:t>
            </w:r>
            <w:r w:rsidR="003A7461">
              <w:t>20</w:t>
            </w:r>
            <w:r>
              <w:t>15 и 165/</w:t>
            </w:r>
            <w:r w:rsidR="003A7461">
              <w:t>20</w:t>
            </w:r>
            <w:r>
              <w:t>15)</w:t>
            </w:r>
          </w:p>
          <w:p w:rsidR="003A7461" w:rsidRDefault="003A7461" w:rsidP="009D1F9E"/>
          <w:p w:rsidR="00891764" w:rsidRDefault="00891764" w:rsidP="009D1F9E">
            <w:r>
              <w:t>(Закон за ветеринарно здравство)</w:t>
            </w:r>
          </w:p>
          <w:p w:rsidR="00891764" w:rsidRPr="00891764" w:rsidRDefault="00891764" w:rsidP="009D1F9E"/>
        </w:tc>
        <w:tc>
          <w:tcPr>
            <w:tcW w:w="3575" w:type="dxa"/>
            <w:tcBorders>
              <w:top w:val="single" w:sz="4" w:space="0" w:color="auto"/>
              <w:bottom w:val="single" w:sz="4" w:space="0" w:color="auto"/>
            </w:tcBorders>
          </w:tcPr>
          <w:p w:rsidR="00891764" w:rsidRDefault="00891764" w:rsidP="009D1F9E">
            <w:pPr>
              <w:rPr>
                <w:sz w:val="18"/>
                <w:szCs w:val="18"/>
              </w:rPr>
            </w:pPr>
            <w:r>
              <w:rPr>
                <w:sz w:val="18"/>
                <w:szCs w:val="18"/>
              </w:rPr>
              <w:t>Целиот Правилник</w:t>
            </w:r>
            <w:r w:rsidRPr="00F671F8">
              <w:rPr>
                <w:sz w:val="18"/>
                <w:szCs w:val="18"/>
              </w:rPr>
              <w:t>.</w:t>
            </w:r>
          </w:p>
        </w:tc>
      </w:tr>
      <w:tr w:rsidR="00891764" w:rsidRPr="00BA5138" w:rsidTr="00891764">
        <w:tc>
          <w:tcPr>
            <w:tcW w:w="1526" w:type="dxa"/>
            <w:tcBorders>
              <w:top w:val="single" w:sz="4" w:space="0" w:color="auto"/>
              <w:bottom w:val="single" w:sz="4" w:space="0" w:color="auto"/>
            </w:tcBorders>
          </w:tcPr>
          <w:p w:rsidR="00891764" w:rsidRDefault="003A7461" w:rsidP="009D1F9E">
            <w:pPr>
              <w:jc w:val="center"/>
              <w:rPr>
                <w:b/>
              </w:rPr>
            </w:pPr>
            <w:r>
              <w:rPr>
                <w:b/>
              </w:rPr>
              <w:t>01.06.2019</w:t>
            </w:r>
          </w:p>
        </w:tc>
        <w:tc>
          <w:tcPr>
            <w:tcW w:w="4141" w:type="dxa"/>
            <w:tcBorders>
              <w:top w:val="single" w:sz="4" w:space="0" w:color="auto"/>
              <w:bottom w:val="single" w:sz="4" w:space="0" w:color="auto"/>
            </w:tcBorders>
          </w:tcPr>
          <w:p w:rsidR="00891764" w:rsidRDefault="003A7461" w:rsidP="003A7461">
            <w:pPr>
              <w:pStyle w:val="Heading2"/>
              <w:outlineLvl w:val="1"/>
              <w:rPr>
                <w:rFonts w:asciiTheme="minorHAnsi" w:hAnsiTheme="minorHAnsi"/>
                <w:b w:val="0"/>
                <w:sz w:val="22"/>
                <w:szCs w:val="22"/>
              </w:rPr>
            </w:pPr>
            <w:r w:rsidRPr="003A7461">
              <w:rPr>
                <w:rFonts w:asciiTheme="minorHAnsi" w:hAnsiTheme="minorHAnsi"/>
                <w:sz w:val="22"/>
                <w:szCs w:val="22"/>
              </w:rPr>
              <w:t>Одлука за укинување на увозната давачка - царинската стапка за замрзнато свинско месо и свинско сало исчистенo oд месo и живинскo салo, неистoпени или пoинаку издвoени, свежи, разладени, замрзнати, сoлени, вo саламура, сушени или чадени</w:t>
            </w:r>
            <w:r>
              <w:rPr>
                <w:rFonts w:asciiTheme="minorHAnsi" w:hAnsiTheme="minorHAnsi"/>
                <w:sz w:val="22"/>
                <w:szCs w:val="22"/>
              </w:rPr>
              <w:t xml:space="preserve"> </w:t>
            </w:r>
            <w:r w:rsidRPr="003B23A8">
              <w:rPr>
                <w:rFonts w:asciiTheme="minorHAnsi" w:hAnsiTheme="minorHAnsi"/>
                <w:b w:val="0"/>
                <w:sz w:val="22"/>
                <w:szCs w:val="22"/>
              </w:rPr>
              <w:t>„Службен весни</w:t>
            </w:r>
            <w:r>
              <w:rPr>
                <w:rFonts w:asciiTheme="minorHAnsi" w:hAnsiTheme="minorHAnsi"/>
                <w:b w:val="0"/>
                <w:sz w:val="22"/>
                <w:szCs w:val="22"/>
              </w:rPr>
              <w:t>к на Република Македонија“ бр. 197/2018 и 218/2018</w:t>
            </w:r>
          </w:p>
          <w:p w:rsidR="003A7461" w:rsidRDefault="003A7461" w:rsidP="003A7461">
            <w:pPr>
              <w:pStyle w:val="Heading2"/>
              <w:outlineLvl w:val="1"/>
              <w:rPr>
                <w:rFonts w:asciiTheme="minorHAnsi" w:hAnsiTheme="minorHAnsi"/>
                <w:sz w:val="22"/>
                <w:szCs w:val="22"/>
              </w:rPr>
            </w:pPr>
            <w:r>
              <w:rPr>
                <w:rFonts w:asciiTheme="minorHAnsi" w:hAnsiTheme="minorHAnsi"/>
                <w:b w:val="0"/>
                <w:sz w:val="22"/>
                <w:szCs w:val="22"/>
              </w:rPr>
              <w:t>(Царински закон)</w:t>
            </w:r>
          </w:p>
        </w:tc>
        <w:tc>
          <w:tcPr>
            <w:tcW w:w="3575" w:type="dxa"/>
            <w:tcBorders>
              <w:top w:val="single" w:sz="4" w:space="0" w:color="auto"/>
              <w:bottom w:val="single" w:sz="4" w:space="0" w:color="auto"/>
            </w:tcBorders>
          </w:tcPr>
          <w:p w:rsidR="00891764" w:rsidRDefault="003A7461" w:rsidP="009D1F9E">
            <w:pPr>
              <w:rPr>
                <w:sz w:val="18"/>
                <w:szCs w:val="18"/>
              </w:rPr>
            </w:pPr>
            <w:r>
              <w:rPr>
                <w:sz w:val="18"/>
                <w:szCs w:val="18"/>
              </w:rPr>
              <w:t>Целата Одлука.</w:t>
            </w:r>
          </w:p>
        </w:tc>
      </w:tr>
      <w:tr w:rsidR="007A7F1F" w:rsidRPr="00BA5138" w:rsidTr="00891764">
        <w:tc>
          <w:tcPr>
            <w:tcW w:w="1526" w:type="dxa"/>
            <w:tcBorders>
              <w:top w:val="single" w:sz="4" w:space="0" w:color="auto"/>
              <w:bottom w:val="single" w:sz="4" w:space="0" w:color="auto"/>
            </w:tcBorders>
          </w:tcPr>
          <w:p w:rsidR="007A7F1F" w:rsidRDefault="007A7F1F" w:rsidP="009D1F9E">
            <w:pPr>
              <w:jc w:val="center"/>
              <w:rPr>
                <w:b/>
              </w:rPr>
            </w:pPr>
            <w:r>
              <w:rPr>
                <w:b/>
              </w:rPr>
              <w:t>30.06.2019</w:t>
            </w:r>
          </w:p>
        </w:tc>
        <w:tc>
          <w:tcPr>
            <w:tcW w:w="4141" w:type="dxa"/>
            <w:tcBorders>
              <w:top w:val="single" w:sz="4" w:space="0" w:color="auto"/>
              <w:bottom w:val="single" w:sz="4" w:space="0" w:color="auto"/>
            </w:tcBorders>
          </w:tcPr>
          <w:p w:rsidR="007A7F1F" w:rsidRDefault="007A7F1F" w:rsidP="009D1F9E">
            <w:r w:rsidRPr="007A7F1F">
              <w:rPr>
                <w:rFonts w:ascii="Calibri" w:eastAsia="Times New Roman" w:hAnsi="Calibri" w:cs="Times New Roman"/>
                <w:b/>
                <w:bCs/>
              </w:rPr>
              <w:t xml:space="preserve">Правилник за видот, содржината, формата, начинот на водењето </w:t>
            </w:r>
            <w:r>
              <w:rPr>
                <w:rFonts w:ascii="Calibri" w:eastAsia="Times New Roman" w:hAnsi="Calibri" w:cs="Times New Roman"/>
                <w:b/>
                <w:bCs/>
              </w:rPr>
              <w:t>и чувањето на</w:t>
            </w:r>
            <w:r w:rsidRPr="007A7F1F">
              <w:rPr>
                <w:rFonts w:ascii="Calibri" w:eastAsia="Times New Roman" w:hAnsi="Calibri" w:cs="Times New Roman"/>
                <w:b/>
                <w:bCs/>
              </w:rPr>
              <w:t xml:space="preserve"> актите, уписниците, </w:t>
            </w:r>
            <w:r w:rsidRPr="007A7F1F">
              <w:rPr>
                <w:rFonts w:ascii="Calibri" w:eastAsia="Times New Roman" w:hAnsi="Calibri" w:cs="Times New Roman"/>
                <w:b/>
                <w:bCs/>
              </w:rPr>
              <w:lastRenderedPageBreak/>
              <w:t>книгите и имениците на нотарот, начинот на примање и чување на нотарските исправи и предметите од вредност и нивното издавање и преземање, како и преземање на други формални дејствија</w:t>
            </w:r>
            <w:r>
              <w:rPr>
                <w:rFonts w:ascii="Calibri" w:eastAsia="Times New Roman" w:hAnsi="Calibri" w:cs="Times New Roman"/>
                <w:b/>
                <w:bCs/>
              </w:rPr>
              <w:t xml:space="preserve"> </w:t>
            </w:r>
            <w:r>
              <w:t>„Службен весник на Република Македонија“ бр. 55/2010 и 38/2012</w:t>
            </w:r>
          </w:p>
          <w:p w:rsidR="007A7F1F" w:rsidRDefault="007A7F1F" w:rsidP="009D1F9E"/>
          <w:p w:rsidR="007A7F1F" w:rsidRDefault="007A7F1F" w:rsidP="009D1F9E">
            <w:r>
              <w:t>(Закон за нотаријатот)</w:t>
            </w:r>
          </w:p>
          <w:p w:rsidR="007A7F1F" w:rsidRPr="00E64460" w:rsidRDefault="007A7F1F" w:rsidP="009D1F9E">
            <w:pPr>
              <w:rPr>
                <w:rFonts w:ascii="Calibri" w:eastAsia="Times New Roman" w:hAnsi="Calibri" w:cs="Times New Roman"/>
                <w:b/>
                <w:bCs/>
              </w:rPr>
            </w:pPr>
          </w:p>
        </w:tc>
        <w:tc>
          <w:tcPr>
            <w:tcW w:w="3575" w:type="dxa"/>
            <w:tcBorders>
              <w:top w:val="single" w:sz="4" w:space="0" w:color="auto"/>
              <w:bottom w:val="single" w:sz="4" w:space="0" w:color="auto"/>
            </w:tcBorders>
          </w:tcPr>
          <w:p w:rsidR="007A7F1F" w:rsidRPr="007A7F1F" w:rsidRDefault="007A7F1F" w:rsidP="007A7F1F">
            <w:pPr>
              <w:rPr>
                <w:sz w:val="18"/>
                <w:szCs w:val="18"/>
              </w:rPr>
            </w:pPr>
            <w:r>
              <w:rPr>
                <w:sz w:val="18"/>
                <w:szCs w:val="18"/>
              </w:rPr>
              <w:lastRenderedPageBreak/>
              <w:t>Целиот Правилник.</w:t>
            </w:r>
          </w:p>
        </w:tc>
      </w:tr>
    </w:tbl>
    <w:p w:rsidR="00A95FFB" w:rsidRDefault="00A95FFB" w:rsidP="00000905">
      <w:pPr>
        <w:spacing w:after="0" w:line="240" w:lineRule="auto"/>
        <w:rPr>
          <w:b/>
        </w:rPr>
      </w:pPr>
    </w:p>
    <w:sectPr w:rsidR="00A95FFB" w:rsidSect="00C4618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419"/>
    <w:multiLevelType w:val="hybridMultilevel"/>
    <w:tmpl w:val="8C460226"/>
    <w:lvl w:ilvl="0" w:tplc="3FE231BE">
      <w:start w:val="1"/>
      <w:numFmt w:val="bullet"/>
      <w:lvlText w:val="-"/>
      <w:lvlJc w:val="left"/>
      <w:pPr>
        <w:ind w:left="749" w:hanging="360"/>
      </w:pPr>
      <w:rPr>
        <w:rFonts w:ascii="Calibri" w:eastAsiaTheme="minorHAnsi" w:hAnsi="Calibri"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nsid w:val="026A4F50"/>
    <w:multiLevelType w:val="hybridMultilevel"/>
    <w:tmpl w:val="4F549F92"/>
    <w:lvl w:ilvl="0" w:tplc="BD1C6E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F2E21"/>
    <w:multiLevelType w:val="hybridMultilevel"/>
    <w:tmpl w:val="B1BE75F4"/>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91272"/>
    <w:multiLevelType w:val="hybridMultilevel"/>
    <w:tmpl w:val="562E91E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4262D"/>
    <w:multiLevelType w:val="hybridMultilevel"/>
    <w:tmpl w:val="88AA657C"/>
    <w:lvl w:ilvl="0" w:tplc="36EA2EF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C2869"/>
    <w:multiLevelType w:val="hybridMultilevel"/>
    <w:tmpl w:val="A11C5960"/>
    <w:lvl w:ilvl="0" w:tplc="3FE231BE">
      <w:start w:val="1"/>
      <w:numFmt w:val="bullet"/>
      <w:lvlText w:val="-"/>
      <w:lvlJc w:val="left"/>
      <w:pPr>
        <w:ind w:left="723" w:hanging="360"/>
      </w:pPr>
      <w:rPr>
        <w:rFonts w:ascii="Calibri" w:eastAsiaTheme="minorHAnsi" w:hAnsi="Calibri" w:cstheme="minorBid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
    <w:nsid w:val="0A5F7D4D"/>
    <w:multiLevelType w:val="hybridMultilevel"/>
    <w:tmpl w:val="2CCCE6D4"/>
    <w:lvl w:ilvl="0" w:tplc="B79ED62E">
      <w:start w:val="8"/>
      <w:numFmt w:val="bullet"/>
      <w:lvlText w:val="-"/>
      <w:lvlJc w:val="left"/>
      <w:pPr>
        <w:ind w:left="720" w:hanging="360"/>
      </w:pPr>
      <w:rPr>
        <w:rFonts w:ascii="Calibri" w:eastAsiaTheme="minorHAnsi" w:hAnsi="Calibri" w:cstheme="minorBidi"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0C07192F"/>
    <w:multiLevelType w:val="hybridMultilevel"/>
    <w:tmpl w:val="B63EE564"/>
    <w:lvl w:ilvl="0" w:tplc="3FE231B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C9A2FB6"/>
    <w:multiLevelType w:val="hybridMultilevel"/>
    <w:tmpl w:val="2FE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D54A7"/>
    <w:multiLevelType w:val="hybridMultilevel"/>
    <w:tmpl w:val="0EFAD4A6"/>
    <w:lvl w:ilvl="0" w:tplc="2FE00CB6">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4E428F3"/>
    <w:multiLevelType w:val="hybridMultilevel"/>
    <w:tmpl w:val="14E4C356"/>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D6CBE"/>
    <w:multiLevelType w:val="hybridMultilevel"/>
    <w:tmpl w:val="E1F8A2EA"/>
    <w:lvl w:ilvl="0" w:tplc="00980A66">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81732"/>
    <w:multiLevelType w:val="hybridMultilevel"/>
    <w:tmpl w:val="6644D17C"/>
    <w:lvl w:ilvl="0" w:tplc="1AB4D330">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1B095426"/>
    <w:multiLevelType w:val="hybridMultilevel"/>
    <w:tmpl w:val="03E02892"/>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32721"/>
    <w:multiLevelType w:val="hybridMultilevel"/>
    <w:tmpl w:val="E1783ECA"/>
    <w:lvl w:ilvl="0" w:tplc="B79ED62E">
      <w:start w:val="8"/>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93681A"/>
    <w:multiLevelType w:val="hybridMultilevel"/>
    <w:tmpl w:val="E23EF698"/>
    <w:lvl w:ilvl="0" w:tplc="B79ED62E">
      <w:start w:val="8"/>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750103"/>
    <w:multiLevelType w:val="hybridMultilevel"/>
    <w:tmpl w:val="F40AB21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7">
    <w:nsid w:val="23E96D7F"/>
    <w:multiLevelType w:val="hybridMultilevel"/>
    <w:tmpl w:val="FA506B38"/>
    <w:lvl w:ilvl="0" w:tplc="36EA2E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D72A9"/>
    <w:multiLevelType w:val="hybridMultilevel"/>
    <w:tmpl w:val="0932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6759C0"/>
    <w:multiLevelType w:val="hybridMultilevel"/>
    <w:tmpl w:val="32C29F32"/>
    <w:lvl w:ilvl="0" w:tplc="DEA4D658">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A3CB7"/>
    <w:multiLevelType w:val="hybridMultilevel"/>
    <w:tmpl w:val="0748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364835"/>
    <w:multiLevelType w:val="hybridMultilevel"/>
    <w:tmpl w:val="E03E6F02"/>
    <w:lvl w:ilvl="0" w:tplc="B79ED62E">
      <w:start w:val="8"/>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95DE5"/>
    <w:multiLevelType w:val="hybridMultilevel"/>
    <w:tmpl w:val="E848C194"/>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64324"/>
    <w:multiLevelType w:val="hybridMultilevel"/>
    <w:tmpl w:val="D2325A3E"/>
    <w:lvl w:ilvl="0" w:tplc="36EA2EFC">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3BC23CB0"/>
    <w:multiLevelType w:val="hybridMultilevel"/>
    <w:tmpl w:val="2B26C9EE"/>
    <w:lvl w:ilvl="0" w:tplc="B79ED62E">
      <w:start w:val="8"/>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5D5B9D"/>
    <w:multiLevelType w:val="hybridMultilevel"/>
    <w:tmpl w:val="BAD2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03F22"/>
    <w:multiLevelType w:val="hybridMultilevel"/>
    <w:tmpl w:val="3240373C"/>
    <w:lvl w:ilvl="0" w:tplc="3FE231BE">
      <w:start w:val="1"/>
      <w:numFmt w:val="bullet"/>
      <w:lvlText w:val="-"/>
      <w:lvlJc w:val="left"/>
      <w:pPr>
        <w:ind w:left="723" w:hanging="360"/>
      </w:pPr>
      <w:rPr>
        <w:rFonts w:ascii="Calibri" w:eastAsiaTheme="minorHAnsi" w:hAnsi="Calibri" w:cstheme="minorBid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7">
    <w:nsid w:val="47500D65"/>
    <w:multiLevelType w:val="hybridMultilevel"/>
    <w:tmpl w:val="0254D112"/>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0090A"/>
    <w:multiLevelType w:val="hybridMultilevel"/>
    <w:tmpl w:val="E5D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64B7D"/>
    <w:multiLevelType w:val="hybridMultilevel"/>
    <w:tmpl w:val="83D8689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B54BE"/>
    <w:multiLevelType w:val="hybridMultilevel"/>
    <w:tmpl w:val="A80AF3FA"/>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E6214"/>
    <w:multiLevelType w:val="hybridMultilevel"/>
    <w:tmpl w:val="10D89D1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834E0"/>
    <w:multiLevelType w:val="hybridMultilevel"/>
    <w:tmpl w:val="864CA4AC"/>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17978"/>
    <w:multiLevelType w:val="hybridMultilevel"/>
    <w:tmpl w:val="8E747684"/>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38128B"/>
    <w:multiLevelType w:val="hybridMultilevel"/>
    <w:tmpl w:val="0150CE3C"/>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30CA5"/>
    <w:multiLevelType w:val="hybridMultilevel"/>
    <w:tmpl w:val="9A3C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97AE5"/>
    <w:multiLevelType w:val="hybridMultilevel"/>
    <w:tmpl w:val="1C44C70A"/>
    <w:lvl w:ilvl="0" w:tplc="3FE231BE">
      <w:start w:val="1"/>
      <w:numFmt w:val="bullet"/>
      <w:lvlText w:val="-"/>
      <w:lvlJc w:val="left"/>
      <w:pPr>
        <w:ind w:left="723" w:hanging="360"/>
      </w:pPr>
      <w:rPr>
        <w:rFonts w:ascii="Calibri" w:eastAsiaTheme="minorHAnsi" w:hAnsi="Calibri" w:cstheme="minorBid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7">
    <w:nsid w:val="6603573E"/>
    <w:multiLevelType w:val="hybridMultilevel"/>
    <w:tmpl w:val="E03AAB1A"/>
    <w:lvl w:ilvl="0" w:tplc="3FE231BE">
      <w:start w:val="1"/>
      <w:numFmt w:val="bullet"/>
      <w:lvlText w:val="-"/>
      <w:lvlJc w:val="left"/>
      <w:pPr>
        <w:ind w:left="749" w:hanging="360"/>
      </w:pPr>
      <w:rPr>
        <w:rFonts w:ascii="Calibri" w:eastAsiaTheme="minorHAnsi" w:hAnsi="Calibri"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8">
    <w:nsid w:val="6C68173A"/>
    <w:multiLevelType w:val="hybridMultilevel"/>
    <w:tmpl w:val="98C6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720CB"/>
    <w:multiLevelType w:val="hybridMultilevel"/>
    <w:tmpl w:val="6EFAD82A"/>
    <w:lvl w:ilvl="0" w:tplc="36EA2EF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EA28CD"/>
    <w:multiLevelType w:val="hybridMultilevel"/>
    <w:tmpl w:val="D6DAE6DE"/>
    <w:lvl w:ilvl="0" w:tplc="58AE6B1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718B35A1"/>
    <w:multiLevelType w:val="hybridMultilevel"/>
    <w:tmpl w:val="2D5E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C1142"/>
    <w:multiLevelType w:val="hybridMultilevel"/>
    <w:tmpl w:val="FB465386"/>
    <w:lvl w:ilvl="0" w:tplc="00980A66">
      <w:start w:val="13"/>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736713D4"/>
    <w:multiLevelType w:val="hybridMultilevel"/>
    <w:tmpl w:val="1B20F8CE"/>
    <w:lvl w:ilvl="0" w:tplc="BFBE8D6E">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nsid w:val="764E57D4"/>
    <w:multiLevelType w:val="hybridMultilevel"/>
    <w:tmpl w:val="62D86CA8"/>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775DE9"/>
    <w:multiLevelType w:val="hybridMultilevel"/>
    <w:tmpl w:val="06903B4E"/>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6667B"/>
    <w:multiLevelType w:val="hybridMultilevel"/>
    <w:tmpl w:val="9B441D7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6"/>
  </w:num>
  <w:num w:numId="2">
    <w:abstractNumId w:val="7"/>
  </w:num>
  <w:num w:numId="3">
    <w:abstractNumId w:val="40"/>
  </w:num>
  <w:num w:numId="4">
    <w:abstractNumId w:val="12"/>
  </w:num>
  <w:num w:numId="5">
    <w:abstractNumId w:val="43"/>
  </w:num>
  <w:num w:numId="6">
    <w:abstractNumId w:val="9"/>
  </w:num>
  <w:num w:numId="7">
    <w:abstractNumId w:val="23"/>
  </w:num>
  <w:num w:numId="8">
    <w:abstractNumId w:val="42"/>
  </w:num>
  <w:num w:numId="9">
    <w:abstractNumId w:val="28"/>
  </w:num>
  <w:num w:numId="10">
    <w:abstractNumId w:val="11"/>
  </w:num>
  <w:num w:numId="11">
    <w:abstractNumId w:val="25"/>
  </w:num>
  <w:num w:numId="12">
    <w:abstractNumId w:val="1"/>
  </w:num>
  <w:num w:numId="13">
    <w:abstractNumId w:val="35"/>
  </w:num>
  <w:num w:numId="14">
    <w:abstractNumId w:val="31"/>
  </w:num>
  <w:num w:numId="15">
    <w:abstractNumId w:val="44"/>
  </w:num>
  <w:num w:numId="16">
    <w:abstractNumId w:val="33"/>
  </w:num>
  <w:num w:numId="17">
    <w:abstractNumId w:val="46"/>
  </w:num>
  <w:num w:numId="18">
    <w:abstractNumId w:val="8"/>
  </w:num>
  <w:num w:numId="19">
    <w:abstractNumId w:val="45"/>
  </w:num>
  <w:num w:numId="20">
    <w:abstractNumId w:val="27"/>
  </w:num>
  <w:num w:numId="21">
    <w:abstractNumId w:val="30"/>
  </w:num>
  <w:num w:numId="22">
    <w:abstractNumId w:val="29"/>
  </w:num>
  <w:num w:numId="23">
    <w:abstractNumId w:val="22"/>
  </w:num>
  <w:num w:numId="24">
    <w:abstractNumId w:val="3"/>
  </w:num>
  <w:num w:numId="25">
    <w:abstractNumId w:val="39"/>
  </w:num>
  <w:num w:numId="26">
    <w:abstractNumId w:val="4"/>
  </w:num>
  <w:num w:numId="27">
    <w:abstractNumId w:val="17"/>
  </w:num>
  <w:num w:numId="28">
    <w:abstractNumId w:val="19"/>
  </w:num>
  <w:num w:numId="29">
    <w:abstractNumId w:val="0"/>
  </w:num>
  <w:num w:numId="30">
    <w:abstractNumId w:val="38"/>
  </w:num>
  <w:num w:numId="31">
    <w:abstractNumId w:val="37"/>
  </w:num>
  <w:num w:numId="32">
    <w:abstractNumId w:val="26"/>
  </w:num>
  <w:num w:numId="33">
    <w:abstractNumId w:val="16"/>
  </w:num>
  <w:num w:numId="34">
    <w:abstractNumId w:val="5"/>
  </w:num>
  <w:num w:numId="35">
    <w:abstractNumId w:val="36"/>
  </w:num>
  <w:num w:numId="36">
    <w:abstractNumId w:val="34"/>
  </w:num>
  <w:num w:numId="37">
    <w:abstractNumId w:val="18"/>
  </w:num>
  <w:num w:numId="38">
    <w:abstractNumId w:val="20"/>
  </w:num>
  <w:num w:numId="39">
    <w:abstractNumId w:val="10"/>
  </w:num>
  <w:num w:numId="40">
    <w:abstractNumId w:val="2"/>
  </w:num>
  <w:num w:numId="41">
    <w:abstractNumId w:val="32"/>
  </w:num>
  <w:num w:numId="42">
    <w:abstractNumId w:val="13"/>
  </w:num>
  <w:num w:numId="43">
    <w:abstractNumId w:val="41"/>
  </w:num>
  <w:num w:numId="44">
    <w:abstractNumId w:val="21"/>
  </w:num>
  <w:num w:numId="45">
    <w:abstractNumId w:val="14"/>
  </w:num>
  <w:num w:numId="46">
    <w:abstractNumId w:val="2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A1"/>
    <w:rsid w:val="00000905"/>
    <w:rsid w:val="00003181"/>
    <w:rsid w:val="0000551E"/>
    <w:rsid w:val="00007A03"/>
    <w:rsid w:val="00012293"/>
    <w:rsid w:val="00012B89"/>
    <w:rsid w:val="00014C39"/>
    <w:rsid w:val="00015AD2"/>
    <w:rsid w:val="0002241D"/>
    <w:rsid w:val="0003534D"/>
    <w:rsid w:val="00037E1A"/>
    <w:rsid w:val="000405CA"/>
    <w:rsid w:val="00045386"/>
    <w:rsid w:val="0005180B"/>
    <w:rsid w:val="000526DA"/>
    <w:rsid w:val="00054C1E"/>
    <w:rsid w:val="00055CB1"/>
    <w:rsid w:val="000579D0"/>
    <w:rsid w:val="0006191A"/>
    <w:rsid w:val="00062B3F"/>
    <w:rsid w:val="0006523A"/>
    <w:rsid w:val="00065C54"/>
    <w:rsid w:val="00065D3D"/>
    <w:rsid w:val="000736CA"/>
    <w:rsid w:val="00084076"/>
    <w:rsid w:val="00087B12"/>
    <w:rsid w:val="00093701"/>
    <w:rsid w:val="00097559"/>
    <w:rsid w:val="000A1559"/>
    <w:rsid w:val="000A36D1"/>
    <w:rsid w:val="000A55F7"/>
    <w:rsid w:val="000A67E0"/>
    <w:rsid w:val="000B1071"/>
    <w:rsid w:val="000B526B"/>
    <w:rsid w:val="000C02FA"/>
    <w:rsid w:val="000C0C9E"/>
    <w:rsid w:val="000C29A2"/>
    <w:rsid w:val="000C5064"/>
    <w:rsid w:val="000C59AC"/>
    <w:rsid w:val="000D0FA7"/>
    <w:rsid w:val="000D38B3"/>
    <w:rsid w:val="000D7DDF"/>
    <w:rsid w:val="000E02BD"/>
    <w:rsid w:val="000E14B3"/>
    <w:rsid w:val="000E4D99"/>
    <w:rsid w:val="000E686B"/>
    <w:rsid w:val="000F1AD7"/>
    <w:rsid w:val="000F2E9E"/>
    <w:rsid w:val="000F7C9E"/>
    <w:rsid w:val="0010785E"/>
    <w:rsid w:val="0011198F"/>
    <w:rsid w:val="00112729"/>
    <w:rsid w:val="00113775"/>
    <w:rsid w:val="00116982"/>
    <w:rsid w:val="00120641"/>
    <w:rsid w:val="00127657"/>
    <w:rsid w:val="00130306"/>
    <w:rsid w:val="00133EA5"/>
    <w:rsid w:val="0013479A"/>
    <w:rsid w:val="00135041"/>
    <w:rsid w:val="00135571"/>
    <w:rsid w:val="001411D7"/>
    <w:rsid w:val="00147101"/>
    <w:rsid w:val="0015264C"/>
    <w:rsid w:val="00152944"/>
    <w:rsid w:val="00153A6A"/>
    <w:rsid w:val="0015424C"/>
    <w:rsid w:val="00157D19"/>
    <w:rsid w:val="001614B8"/>
    <w:rsid w:val="0016202F"/>
    <w:rsid w:val="00165124"/>
    <w:rsid w:val="00174BFB"/>
    <w:rsid w:val="00175036"/>
    <w:rsid w:val="001774E5"/>
    <w:rsid w:val="0018038F"/>
    <w:rsid w:val="00180C11"/>
    <w:rsid w:val="00181932"/>
    <w:rsid w:val="00191BFE"/>
    <w:rsid w:val="0019311E"/>
    <w:rsid w:val="00193378"/>
    <w:rsid w:val="00195140"/>
    <w:rsid w:val="0019715C"/>
    <w:rsid w:val="001A72A5"/>
    <w:rsid w:val="001B7484"/>
    <w:rsid w:val="001B7652"/>
    <w:rsid w:val="001C08C1"/>
    <w:rsid w:val="001C1DA6"/>
    <w:rsid w:val="001C4389"/>
    <w:rsid w:val="001C6051"/>
    <w:rsid w:val="001D1D71"/>
    <w:rsid w:val="001D2DD6"/>
    <w:rsid w:val="001E2145"/>
    <w:rsid w:val="001E2DAB"/>
    <w:rsid w:val="001E647C"/>
    <w:rsid w:val="001F00B1"/>
    <w:rsid w:val="001F4550"/>
    <w:rsid w:val="001F488A"/>
    <w:rsid w:val="001F5DC9"/>
    <w:rsid w:val="001F6CFA"/>
    <w:rsid w:val="001F7F68"/>
    <w:rsid w:val="00203D41"/>
    <w:rsid w:val="00203F8F"/>
    <w:rsid w:val="00206AFF"/>
    <w:rsid w:val="00213008"/>
    <w:rsid w:val="00215AF2"/>
    <w:rsid w:val="00217380"/>
    <w:rsid w:val="00226A0C"/>
    <w:rsid w:val="00226E84"/>
    <w:rsid w:val="00230D8D"/>
    <w:rsid w:val="002317A5"/>
    <w:rsid w:val="00233E91"/>
    <w:rsid w:val="0023736E"/>
    <w:rsid w:val="002414A3"/>
    <w:rsid w:val="0024207A"/>
    <w:rsid w:val="00254858"/>
    <w:rsid w:val="00254860"/>
    <w:rsid w:val="00255EB2"/>
    <w:rsid w:val="002610A0"/>
    <w:rsid w:val="002629D9"/>
    <w:rsid w:val="00263957"/>
    <w:rsid w:val="002641B2"/>
    <w:rsid w:val="002647EC"/>
    <w:rsid w:val="002678E0"/>
    <w:rsid w:val="00272BD8"/>
    <w:rsid w:val="00273789"/>
    <w:rsid w:val="002745D1"/>
    <w:rsid w:val="00275FE3"/>
    <w:rsid w:val="0028620D"/>
    <w:rsid w:val="002867A5"/>
    <w:rsid w:val="00286E80"/>
    <w:rsid w:val="00287468"/>
    <w:rsid w:val="00287F82"/>
    <w:rsid w:val="00290534"/>
    <w:rsid w:val="002947D2"/>
    <w:rsid w:val="00296450"/>
    <w:rsid w:val="0029764B"/>
    <w:rsid w:val="002A08E3"/>
    <w:rsid w:val="002A78CE"/>
    <w:rsid w:val="002B013A"/>
    <w:rsid w:val="002B162E"/>
    <w:rsid w:val="002B1B80"/>
    <w:rsid w:val="002C4AFC"/>
    <w:rsid w:val="002C7BBF"/>
    <w:rsid w:val="002D5597"/>
    <w:rsid w:val="002E05C5"/>
    <w:rsid w:val="002E296C"/>
    <w:rsid w:val="002E54BB"/>
    <w:rsid w:val="002E5F71"/>
    <w:rsid w:val="002F1543"/>
    <w:rsid w:val="002F2C4A"/>
    <w:rsid w:val="002F5700"/>
    <w:rsid w:val="002F78B8"/>
    <w:rsid w:val="0030305E"/>
    <w:rsid w:val="00307359"/>
    <w:rsid w:val="00307C1B"/>
    <w:rsid w:val="0031088A"/>
    <w:rsid w:val="0031188E"/>
    <w:rsid w:val="00314050"/>
    <w:rsid w:val="003177E7"/>
    <w:rsid w:val="0032212F"/>
    <w:rsid w:val="00325848"/>
    <w:rsid w:val="00331F9B"/>
    <w:rsid w:val="003326AD"/>
    <w:rsid w:val="00334B30"/>
    <w:rsid w:val="00341AAF"/>
    <w:rsid w:val="003426A8"/>
    <w:rsid w:val="00350CEF"/>
    <w:rsid w:val="0035145E"/>
    <w:rsid w:val="00351D99"/>
    <w:rsid w:val="003524A6"/>
    <w:rsid w:val="0035692F"/>
    <w:rsid w:val="00357582"/>
    <w:rsid w:val="00364EDE"/>
    <w:rsid w:val="003667CA"/>
    <w:rsid w:val="00367E96"/>
    <w:rsid w:val="00373D67"/>
    <w:rsid w:val="00374494"/>
    <w:rsid w:val="00380A82"/>
    <w:rsid w:val="003825E5"/>
    <w:rsid w:val="00383C15"/>
    <w:rsid w:val="003857D1"/>
    <w:rsid w:val="0039114F"/>
    <w:rsid w:val="003920B2"/>
    <w:rsid w:val="003A1FB4"/>
    <w:rsid w:val="003A263D"/>
    <w:rsid w:val="003A40EF"/>
    <w:rsid w:val="003A701E"/>
    <w:rsid w:val="003A7461"/>
    <w:rsid w:val="003B02AD"/>
    <w:rsid w:val="003B23A8"/>
    <w:rsid w:val="003B3C81"/>
    <w:rsid w:val="003B4AF5"/>
    <w:rsid w:val="003C00A3"/>
    <w:rsid w:val="003C60EC"/>
    <w:rsid w:val="003D29E4"/>
    <w:rsid w:val="003D45F2"/>
    <w:rsid w:val="003D64FB"/>
    <w:rsid w:val="003E3973"/>
    <w:rsid w:val="003F15FE"/>
    <w:rsid w:val="003F204D"/>
    <w:rsid w:val="003F594D"/>
    <w:rsid w:val="00413028"/>
    <w:rsid w:val="004157FE"/>
    <w:rsid w:val="00421FA6"/>
    <w:rsid w:val="00423235"/>
    <w:rsid w:val="0042586A"/>
    <w:rsid w:val="0042633E"/>
    <w:rsid w:val="00434CCF"/>
    <w:rsid w:val="00434EFE"/>
    <w:rsid w:val="00442C80"/>
    <w:rsid w:val="00443357"/>
    <w:rsid w:val="0044749E"/>
    <w:rsid w:val="00451E91"/>
    <w:rsid w:val="00453F9F"/>
    <w:rsid w:val="0046298A"/>
    <w:rsid w:val="00466AA7"/>
    <w:rsid w:val="00471D1B"/>
    <w:rsid w:val="0047284F"/>
    <w:rsid w:val="004814DB"/>
    <w:rsid w:val="004834A4"/>
    <w:rsid w:val="00491B42"/>
    <w:rsid w:val="00494832"/>
    <w:rsid w:val="00495D5C"/>
    <w:rsid w:val="004A04D1"/>
    <w:rsid w:val="004A42CD"/>
    <w:rsid w:val="004A6A2F"/>
    <w:rsid w:val="004C19ED"/>
    <w:rsid w:val="004C1CED"/>
    <w:rsid w:val="004C3291"/>
    <w:rsid w:val="004C3C6A"/>
    <w:rsid w:val="004C4065"/>
    <w:rsid w:val="004C4785"/>
    <w:rsid w:val="004C47DB"/>
    <w:rsid w:val="004C64E8"/>
    <w:rsid w:val="004C6F08"/>
    <w:rsid w:val="004D0BFF"/>
    <w:rsid w:val="004D7822"/>
    <w:rsid w:val="004E4076"/>
    <w:rsid w:val="004F074D"/>
    <w:rsid w:val="004F3DF7"/>
    <w:rsid w:val="004F40BC"/>
    <w:rsid w:val="004F7329"/>
    <w:rsid w:val="004F7A7C"/>
    <w:rsid w:val="00500D09"/>
    <w:rsid w:val="00500E71"/>
    <w:rsid w:val="00502EC8"/>
    <w:rsid w:val="005053A7"/>
    <w:rsid w:val="00506609"/>
    <w:rsid w:val="00507C60"/>
    <w:rsid w:val="00512F2C"/>
    <w:rsid w:val="00520283"/>
    <w:rsid w:val="00521E9C"/>
    <w:rsid w:val="00525903"/>
    <w:rsid w:val="005259E0"/>
    <w:rsid w:val="00527865"/>
    <w:rsid w:val="0053039B"/>
    <w:rsid w:val="005337CF"/>
    <w:rsid w:val="00533D60"/>
    <w:rsid w:val="00535009"/>
    <w:rsid w:val="0053789B"/>
    <w:rsid w:val="00541048"/>
    <w:rsid w:val="00551A91"/>
    <w:rsid w:val="00552BAA"/>
    <w:rsid w:val="00554930"/>
    <w:rsid w:val="00556695"/>
    <w:rsid w:val="00557BF6"/>
    <w:rsid w:val="005623B4"/>
    <w:rsid w:val="00563244"/>
    <w:rsid w:val="00564E3A"/>
    <w:rsid w:val="00567EFB"/>
    <w:rsid w:val="00576C8E"/>
    <w:rsid w:val="00576CCD"/>
    <w:rsid w:val="00580A2E"/>
    <w:rsid w:val="00586000"/>
    <w:rsid w:val="00586488"/>
    <w:rsid w:val="00587D8B"/>
    <w:rsid w:val="005912EB"/>
    <w:rsid w:val="00595010"/>
    <w:rsid w:val="00595951"/>
    <w:rsid w:val="005962A6"/>
    <w:rsid w:val="00597274"/>
    <w:rsid w:val="005A0B9C"/>
    <w:rsid w:val="005A120B"/>
    <w:rsid w:val="005A1A4A"/>
    <w:rsid w:val="005A1E57"/>
    <w:rsid w:val="005B0123"/>
    <w:rsid w:val="005B17C9"/>
    <w:rsid w:val="005B211A"/>
    <w:rsid w:val="005B45FB"/>
    <w:rsid w:val="005B5E95"/>
    <w:rsid w:val="005B745D"/>
    <w:rsid w:val="005C3AB9"/>
    <w:rsid w:val="005D0086"/>
    <w:rsid w:val="005D2887"/>
    <w:rsid w:val="005D2B1A"/>
    <w:rsid w:val="005D43C3"/>
    <w:rsid w:val="005E138E"/>
    <w:rsid w:val="005E41A0"/>
    <w:rsid w:val="005E67AE"/>
    <w:rsid w:val="005E79DF"/>
    <w:rsid w:val="005F0B98"/>
    <w:rsid w:val="005F434D"/>
    <w:rsid w:val="005F4FC9"/>
    <w:rsid w:val="005F6CA9"/>
    <w:rsid w:val="00602C04"/>
    <w:rsid w:val="00602FD0"/>
    <w:rsid w:val="00610F26"/>
    <w:rsid w:val="00611216"/>
    <w:rsid w:val="0061208C"/>
    <w:rsid w:val="0061478C"/>
    <w:rsid w:val="00620C6C"/>
    <w:rsid w:val="00622070"/>
    <w:rsid w:val="00623E6E"/>
    <w:rsid w:val="00623EDF"/>
    <w:rsid w:val="00631D7B"/>
    <w:rsid w:val="00636D41"/>
    <w:rsid w:val="00637E35"/>
    <w:rsid w:val="0064159F"/>
    <w:rsid w:val="0064168C"/>
    <w:rsid w:val="00641FCA"/>
    <w:rsid w:val="006443BE"/>
    <w:rsid w:val="00645213"/>
    <w:rsid w:val="00651080"/>
    <w:rsid w:val="00653E78"/>
    <w:rsid w:val="00654925"/>
    <w:rsid w:val="00660A13"/>
    <w:rsid w:val="00662655"/>
    <w:rsid w:val="00663A27"/>
    <w:rsid w:val="00663EEB"/>
    <w:rsid w:val="00675666"/>
    <w:rsid w:val="00696A93"/>
    <w:rsid w:val="006A7F0D"/>
    <w:rsid w:val="006C5949"/>
    <w:rsid w:val="006D1EE3"/>
    <w:rsid w:val="006D2ACB"/>
    <w:rsid w:val="006D6603"/>
    <w:rsid w:val="006E03FB"/>
    <w:rsid w:val="006E0D84"/>
    <w:rsid w:val="006E2E24"/>
    <w:rsid w:val="006F1B4C"/>
    <w:rsid w:val="006F298D"/>
    <w:rsid w:val="006F621C"/>
    <w:rsid w:val="007021AC"/>
    <w:rsid w:val="0070278E"/>
    <w:rsid w:val="00707071"/>
    <w:rsid w:val="00712A4C"/>
    <w:rsid w:val="00714DFF"/>
    <w:rsid w:val="007163B4"/>
    <w:rsid w:val="00717312"/>
    <w:rsid w:val="007203D2"/>
    <w:rsid w:val="00725BD4"/>
    <w:rsid w:val="00726BB3"/>
    <w:rsid w:val="007274C3"/>
    <w:rsid w:val="00732E07"/>
    <w:rsid w:val="00735BC4"/>
    <w:rsid w:val="00737CA7"/>
    <w:rsid w:val="007423A3"/>
    <w:rsid w:val="007437FE"/>
    <w:rsid w:val="0074541E"/>
    <w:rsid w:val="00752B6A"/>
    <w:rsid w:val="007542CC"/>
    <w:rsid w:val="00757DD2"/>
    <w:rsid w:val="0076029D"/>
    <w:rsid w:val="00762DDB"/>
    <w:rsid w:val="00765092"/>
    <w:rsid w:val="00765746"/>
    <w:rsid w:val="00767329"/>
    <w:rsid w:val="00767722"/>
    <w:rsid w:val="0077138A"/>
    <w:rsid w:val="00775C08"/>
    <w:rsid w:val="00775E9E"/>
    <w:rsid w:val="00777004"/>
    <w:rsid w:val="00777421"/>
    <w:rsid w:val="00784164"/>
    <w:rsid w:val="007857D0"/>
    <w:rsid w:val="007865E3"/>
    <w:rsid w:val="00794633"/>
    <w:rsid w:val="0079667F"/>
    <w:rsid w:val="007A1355"/>
    <w:rsid w:val="007A2C1F"/>
    <w:rsid w:val="007A5F80"/>
    <w:rsid w:val="007A7C56"/>
    <w:rsid w:val="007A7CC2"/>
    <w:rsid w:val="007A7F1F"/>
    <w:rsid w:val="007B2D66"/>
    <w:rsid w:val="007C180A"/>
    <w:rsid w:val="007C33F7"/>
    <w:rsid w:val="007C3DC8"/>
    <w:rsid w:val="007D07E4"/>
    <w:rsid w:val="007D083F"/>
    <w:rsid w:val="007D1498"/>
    <w:rsid w:val="007D438F"/>
    <w:rsid w:val="007D452E"/>
    <w:rsid w:val="007D4533"/>
    <w:rsid w:val="007D5628"/>
    <w:rsid w:val="007E4049"/>
    <w:rsid w:val="007F521A"/>
    <w:rsid w:val="007F5422"/>
    <w:rsid w:val="008062EE"/>
    <w:rsid w:val="008142BE"/>
    <w:rsid w:val="0081553C"/>
    <w:rsid w:val="00815A7E"/>
    <w:rsid w:val="00822248"/>
    <w:rsid w:val="00823E69"/>
    <w:rsid w:val="0082529B"/>
    <w:rsid w:val="00825A99"/>
    <w:rsid w:val="008267F1"/>
    <w:rsid w:val="00830397"/>
    <w:rsid w:val="008317E7"/>
    <w:rsid w:val="00831BF7"/>
    <w:rsid w:val="00833524"/>
    <w:rsid w:val="00837DA8"/>
    <w:rsid w:val="00840111"/>
    <w:rsid w:val="00843D3F"/>
    <w:rsid w:val="00844E41"/>
    <w:rsid w:val="00851124"/>
    <w:rsid w:val="00862D9C"/>
    <w:rsid w:val="00867F35"/>
    <w:rsid w:val="008700E5"/>
    <w:rsid w:val="00875D5B"/>
    <w:rsid w:val="008777F3"/>
    <w:rsid w:val="008842EF"/>
    <w:rsid w:val="00885050"/>
    <w:rsid w:val="00887E60"/>
    <w:rsid w:val="00891199"/>
    <w:rsid w:val="00891764"/>
    <w:rsid w:val="0089202A"/>
    <w:rsid w:val="008927AB"/>
    <w:rsid w:val="00895092"/>
    <w:rsid w:val="00895C7F"/>
    <w:rsid w:val="008971F1"/>
    <w:rsid w:val="008A4075"/>
    <w:rsid w:val="008B3071"/>
    <w:rsid w:val="008B31D2"/>
    <w:rsid w:val="008B3A71"/>
    <w:rsid w:val="008C06DC"/>
    <w:rsid w:val="008C3C46"/>
    <w:rsid w:val="008C3DFF"/>
    <w:rsid w:val="008C6800"/>
    <w:rsid w:val="008D2260"/>
    <w:rsid w:val="008E0FE1"/>
    <w:rsid w:val="008E3546"/>
    <w:rsid w:val="008E57DD"/>
    <w:rsid w:val="008E7C69"/>
    <w:rsid w:val="008F6563"/>
    <w:rsid w:val="00900CD7"/>
    <w:rsid w:val="009110FD"/>
    <w:rsid w:val="0091507F"/>
    <w:rsid w:val="009236B8"/>
    <w:rsid w:val="00924037"/>
    <w:rsid w:val="00926251"/>
    <w:rsid w:val="009264C1"/>
    <w:rsid w:val="00932846"/>
    <w:rsid w:val="00935C49"/>
    <w:rsid w:val="00937905"/>
    <w:rsid w:val="00941C0C"/>
    <w:rsid w:val="00944895"/>
    <w:rsid w:val="0094668B"/>
    <w:rsid w:val="0095245A"/>
    <w:rsid w:val="00953711"/>
    <w:rsid w:val="00963D41"/>
    <w:rsid w:val="00967B79"/>
    <w:rsid w:val="00971082"/>
    <w:rsid w:val="00975F5B"/>
    <w:rsid w:val="00976EED"/>
    <w:rsid w:val="00977D29"/>
    <w:rsid w:val="00977DB5"/>
    <w:rsid w:val="009806D1"/>
    <w:rsid w:val="00983AF2"/>
    <w:rsid w:val="009856BB"/>
    <w:rsid w:val="009879B8"/>
    <w:rsid w:val="009A2A81"/>
    <w:rsid w:val="009A2F5E"/>
    <w:rsid w:val="009B4995"/>
    <w:rsid w:val="009B52DD"/>
    <w:rsid w:val="009B58D0"/>
    <w:rsid w:val="009C03E7"/>
    <w:rsid w:val="009C1194"/>
    <w:rsid w:val="009C1767"/>
    <w:rsid w:val="009C3434"/>
    <w:rsid w:val="009C49B3"/>
    <w:rsid w:val="009C4FC0"/>
    <w:rsid w:val="009D101B"/>
    <w:rsid w:val="009D4E07"/>
    <w:rsid w:val="009D6059"/>
    <w:rsid w:val="009E291E"/>
    <w:rsid w:val="009E3EC2"/>
    <w:rsid w:val="009E4F17"/>
    <w:rsid w:val="009E6231"/>
    <w:rsid w:val="009E6BA2"/>
    <w:rsid w:val="009F0B2F"/>
    <w:rsid w:val="009F43F3"/>
    <w:rsid w:val="009F7D77"/>
    <w:rsid w:val="00A02955"/>
    <w:rsid w:val="00A034E5"/>
    <w:rsid w:val="00A037A8"/>
    <w:rsid w:val="00A04CEF"/>
    <w:rsid w:val="00A1078E"/>
    <w:rsid w:val="00A11D17"/>
    <w:rsid w:val="00A13039"/>
    <w:rsid w:val="00A205E7"/>
    <w:rsid w:val="00A20EA6"/>
    <w:rsid w:val="00A219A8"/>
    <w:rsid w:val="00A225BA"/>
    <w:rsid w:val="00A24BC5"/>
    <w:rsid w:val="00A46A36"/>
    <w:rsid w:val="00A5045E"/>
    <w:rsid w:val="00A6581A"/>
    <w:rsid w:val="00A6654C"/>
    <w:rsid w:val="00A66B03"/>
    <w:rsid w:val="00A70099"/>
    <w:rsid w:val="00A73EE4"/>
    <w:rsid w:val="00A7768B"/>
    <w:rsid w:val="00A8009E"/>
    <w:rsid w:val="00A821F5"/>
    <w:rsid w:val="00A86742"/>
    <w:rsid w:val="00A94713"/>
    <w:rsid w:val="00A95FFB"/>
    <w:rsid w:val="00AA52D7"/>
    <w:rsid w:val="00AA6E82"/>
    <w:rsid w:val="00AA7654"/>
    <w:rsid w:val="00AB2E0F"/>
    <w:rsid w:val="00AB70B4"/>
    <w:rsid w:val="00AC06E1"/>
    <w:rsid w:val="00AC0D6F"/>
    <w:rsid w:val="00AC50E0"/>
    <w:rsid w:val="00AC66E7"/>
    <w:rsid w:val="00AC6848"/>
    <w:rsid w:val="00AC6867"/>
    <w:rsid w:val="00AC7C33"/>
    <w:rsid w:val="00AD1E09"/>
    <w:rsid w:val="00AD248A"/>
    <w:rsid w:val="00AD5D22"/>
    <w:rsid w:val="00AD6ACA"/>
    <w:rsid w:val="00AD7B8F"/>
    <w:rsid w:val="00AE5EC3"/>
    <w:rsid w:val="00AE7EE7"/>
    <w:rsid w:val="00AF0ACF"/>
    <w:rsid w:val="00AF1C1D"/>
    <w:rsid w:val="00AF1D48"/>
    <w:rsid w:val="00AF63C4"/>
    <w:rsid w:val="00B03729"/>
    <w:rsid w:val="00B041FA"/>
    <w:rsid w:val="00B047E2"/>
    <w:rsid w:val="00B07F40"/>
    <w:rsid w:val="00B1057A"/>
    <w:rsid w:val="00B157A4"/>
    <w:rsid w:val="00B16BCD"/>
    <w:rsid w:val="00B245F4"/>
    <w:rsid w:val="00B26AF4"/>
    <w:rsid w:val="00B26D84"/>
    <w:rsid w:val="00B27F90"/>
    <w:rsid w:val="00B324DF"/>
    <w:rsid w:val="00B43DA8"/>
    <w:rsid w:val="00B469E3"/>
    <w:rsid w:val="00B47F8F"/>
    <w:rsid w:val="00B50085"/>
    <w:rsid w:val="00B51BD0"/>
    <w:rsid w:val="00B524BC"/>
    <w:rsid w:val="00B545AB"/>
    <w:rsid w:val="00B61AF7"/>
    <w:rsid w:val="00B66792"/>
    <w:rsid w:val="00B7390E"/>
    <w:rsid w:val="00B74521"/>
    <w:rsid w:val="00B75C70"/>
    <w:rsid w:val="00B84FF9"/>
    <w:rsid w:val="00B85DCB"/>
    <w:rsid w:val="00B86AE1"/>
    <w:rsid w:val="00B90F32"/>
    <w:rsid w:val="00B93A80"/>
    <w:rsid w:val="00B93B9E"/>
    <w:rsid w:val="00B948CF"/>
    <w:rsid w:val="00B96039"/>
    <w:rsid w:val="00BA30BD"/>
    <w:rsid w:val="00BA3415"/>
    <w:rsid w:val="00BA44BD"/>
    <w:rsid w:val="00BA49E5"/>
    <w:rsid w:val="00BA52CC"/>
    <w:rsid w:val="00BA5979"/>
    <w:rsid w:val="00BA7A2F"/>
    <w:rsid w:val="00BB12B4"/>
    <w:rsid w:val="00BB16AA"/>
    <w:rsid w:val="00BB1916"/>
    <w:rsid w:val="00BB1B2C"/>
    <w:rsid w:val="00BB3330"/>
    <w:rsid w:val="00BB35E8"/>
    <w:rsid w:val="00BB4B94"/>
    <w:rsid w:val="00BB556E"/>
    <w:rsid w:val="00BD25C5"/>
    <w:rsid w:val="00BD28F5"/>
    <w:rsid w:val="00BD29E2"/>
    <w:rsid w:val="00BD3340"/>
    <w:rsid w:val="00BE0480"/>
    <w:rsid w:val="00BE0638"/>
    <w:rsid w:val="00BE1A43"/>
    <w:rsid w:val="00BE5DCD"/>
    <w:rsid w:val="00BE6EF2"/>
    <w:rsid w:val="00BF02C8"/>
    <w:rsid w:val="00BF483A"/>
    <w:rsid w:val="00BF5C1F"/>
    <w:rsid w:val="00C03D75"/>
    <w:rsid w:val="00C04CBC"/>
    <w:rsid w:val="00C071ED"/>
    <w:rsid w:val="00C10FF9"/>
    <w:rsid w:val="00C113E9"/>
    <w:rsid w:val="00C11F62"/>
    <w:rsid w:val="00C17A1E"/>
    <w:rsid w:val="00C21997"/>
    <w:rsid w:val="00C2216B"/>
    <w:rsid w:val="00C2552B"/>
    <w:rsid w:val="00C2562A"/>
    <w:rsid w:val="00C26819"/>
    <w:rsid w:val="00C31101"/>
    <w:rsid w:val="00C35D99"/>
    <w:rsid w:val="00C37408"/>
    <w:rsid w:val="00C43196"/>
    <w:rsid w:val="00C46183"/>
    <w:rsid w:val="00C4675F"/>
    <w:rsid w:val="00C5269A"/>
    <w:rsid w:val="00C52B92"/>
    <w:rsid w:val="00C52C6D"/>
    <w:rsid w:val="00C55689"/>
    <w:rsid w:val="00C610AC"/>
    <w:rsid w:val="00C61928"/>
    <w:rsid w:val="00C67942"/>
    <w:rsid w:val="00C70BC6"/>
    <w:rsid w:val="00C71729"/>
    <w:rsid w:val="00C71DE2"/>
    <w:rsid w:val="00C7759B"/>
    <w:rsid w:val="00C81A72"/>
    <w:rsid w:val="00C82296"/>
    <w:rsid w:val="00C834AC"/>
    <w:rsid w:val="00C86641"/>
    <w:rsid w:val="00C87482"/>
    <w:rsid w:val="00C93087"/>
    <w:rsid w:val="00C96056"/>
    <w:rsid w:val="00C965D9"/>
    <w:rsid w:val="00C97F26"/>
    <w:rsid w:val="00CC0A70"/>
    <w:rsid w:val="00CC2AAB"/>
    <w:rsid w:val="00CC31E2"/>
    <w:rsid w:val="00CC4B9D"/>
    <w:rsid w:val="00CC60DB"/>
    <w:rsid w:val="00CD02A4"/>
    <w:rsid w:val="00CD46A3"/>
    <w:rsid w:val="00CD7556"/>
    <w:rsid w:val="00CE24B9"/>
    <w:rsid w:val="00CE3FEC"/>
    <w:rsid w:val="00CE6A7C"/>
    <w:rsid w:val="00CF39B1"/>
    <w:rsid w:val="00CF5E48"/>
    <w:rsid w:val="00CF63DB"/>
    <w:rsid w:val="00D00371"/>
    <w:rsid w:val="00D03257"/>
    <w:rsid w:val="00D05C7D"/>
    <w:rsid w:val="00D061B7"/>
    <w:rsid w:val="00D061F8"/>
    <w:rsid w:val="00D11BF1"/>
    <w:rsid w:val="00D14146"/>
    <w:rsid w:val="00D20A4D"/>
    <w:rsid w:val="00D2103D"/>
    <w:rsid w:val="00D338E1"/>
    <w:rsid w:val="00D356DE"/>
    <w:rsid w:val="00D43358"/>
    <w:rsid w:val="00D50A4E"/>
    <w:rsid w:val="00D52A7D"/>
    <w:rsid w:val="00D52D71"/>
    <w:rsid w:val="00D55557"/>
    <w:rsid w:val="00D62C53"/>
    <w:rsid w:val="00D75495"/>
    <w:rsid w:val="00D75AF5"/>
    <w:rsid w:val="00D806C6"/>
    <w:rsid w:val="00D838F5"/>
    <w:rsid w:val="00D85764"/>
    <w:rsid w:val="00D85E11"/>
    <w:rsid w:val="00D90B8F"/>
    <w:rsid w:val="00D972D7"/>
    <w:rsid w:val="00D97AF1"/>
    <w:rsid w:val="00DA1B27"/>
    <w:rsid w:val="00DA3B8F"/>
    <w:rsid w:val="00DB0D5A"/>
    <w:rsid w:val="00DB2448"/>
    <w:rsid w:val="00DB26D7"/>
    <w:rsid w:val="00DB540A"/>
    <w:rsid w:val="00DB6AC3"/>
    <w:rsid w:val="00DB7340"/>
    <w:rsid w:val="00DC0094"/>
    <w:rsid w:val="00DC06AD"/>
    <w:rsid w:val="00DC1718"/>
    <w:rsid w:val="00DC2E24"/>
    <w:rsid w:val="00DC3497"/>
    <w:rsid w:val="00DC4336"/>
    <w:rsid w:val="00DC4E12"/>
    <w:rsid w:val="00DC51CD"/>
    <w:rsid w:val="00DC723E"/>
    <w:rsid w:val="00DC772F"/>
    <w:rsid w:val="00DD1FBD"/>
    <w:rsid w:val="00DD20FB"/>
    <w:rsid w:val="00DD2726"/>
    <w:rsid w:val="00DE132E"/>
    <w:rsid w:val="00DE32DB"/>
    <w:rsid w:val="00DE3D23"/>
    <w:rsid w:val="00DF1595"/>
    <w:rsid w:val="00DF514B"/>
    <w:rsid w:val="00DF58A3"/>
    <w:rsid w:val="00E04505"/>
    <w:rsid w:val="00E048A4"/>
    <w:rsid w:val="00E10B72"/>
    <w:rsid w:val="00E10E5F"/>
    <w:rsid w:val="00E14E53"/>
    <w:rsid w:val="00E150BD"/>
    <w:rsid w:val="00E164EC"/>
    <w:rsid w:val="00E207D8"/>
    <w:rsid w:val="00E3045F"/>
    <w:rsid w:val="00E30875"/>
    <w:rsid w:val="00E331B7"/>
    <w:rsid w:val="00E36320"/>
    <w:rsid w:val="00E3753D"/>
    <w:rsid w:val="00E43F27"/>
    <w:rsid w:val="00E45BA0"/>
    <w:rsid w:val="00E4609C"/>
    <w:rsid w:val="00E606DC"/>
    <w:rsid w:val="00E60D89"/>
    <w:rsid w:val="00E6228A"/>
    <w:rsid w:val="00E637A1"/>
    <w:rsid w:val="00E64460"/>
    <w:rsid w:val="00E7210F"/>
    <w:rsid w:val="00E756AC"/>
    <w:rsid w:val="00E80C8D"/>
    <w:rsid w:val="00E83783"/>
    <w:rsid w:val="00E86726"/>
    <w:rsid w:val="00E96561"/>
    <w:rsid w:val="00EA0143"/>
    <w:rsid w:val="00EA0450"/>
    <w:rsid w:val="00EA1DC8"/>
    <w:rsid w:val="00EA2D26"/>
    <w:rsid w:val="00EA48FD"/>
    <w:rsid w:val="00EB61FD"/>
    <w:rsid w:val="00EB6E25"/>
    <w:rsid w:val="00EC133B"/>
    <w:rsid w:val="00EC2DC5"/>
    <w:rsid w:val="00EC3005"/>
    <w:rsid w:val="00EC4345"/>
    <w:rsid w:val="00EC4D48"/>
    <w:rsid w:val="00ED0632"/>
    <w:rsid w:val="00ED464E"/>
    <w:rsid w:val="00ED74DB"/>
    <w:rsid w:val="00EE26D7"/>
    <w:rsid w:val="00EE27DF"/>
    <w:rsid w:val="00EE2AE5"/>
    <w:rsid w:val="00EE6303"/>
    <w:rsid w:val="00EE64A5"/>
    <w:rsid w:val="00EE6F99"/>
    <w:rsid w:val="00EF313B"/>
    <w:rsid w:val="00F003EC"/>
    <w:rsid w:val="00F006B3"/>
    <w:rsid w:val="00F02987"/>
    <w:rsid w:val="00F120EA"/>
    <w:rsid w:val="00F17377"/>
    <w:rsid w:val="00F17C3A"/>
    <w:rsid w:val="00F20344"/>
    <w:rsid w:val="00F2314E"/>
    <w:rsid w:val="00F24BE2"/>
    <w:rsid w:val="00F27BFA"/>
    <w:rsid w:val="00F33C56"/>
    <w:rsid w:val="00F33E7B"/>
    <w:rsid w:val="00F34162"/>
    <w:rsid w:val="00F35BC4"/>
    <w:rsid w:val="00F45AA1"/>
    <w:rsid w:val="00F45BD7"/>
    <w:rsid w:val="00F473C1"/>
    <w:rsid w:val="00F5089F"/>
    <w:rsid w:val="00F57843"/>
    <w:rsid w:val="00F57E86"/>
    <w:rsid w:val="00F629E2"/>
    <w:rsid w:val="00F6314C"/>
    <w:rsid w:val="00F636A0"/>
    <w:rsid w:val="00F656F5"/>
    <w:rsid w:val="00F671F8"/>
    <w:rsid w:val="00F71767"/>
    <w:rsid w:val="00F75D55"/>
    <w:rsid w:val="00F804F6"/>
    <w:rsid w:val="00F81164"/>
    <w:rsid w:val="00F813A4"/>
    <w:rsid w:val="00F84618"/>
    <w:rsid w:val="00F91FBF"/>
    <w:rsid w:val="00F95AE6"/>
    <w:rsid w:val="00F960A7"/>
    <w:rsid w:val="00FA2FEA"/>
    <w:rsid w:val="00FA4B74"/>
    <w:rsid w:val="00FA5602"/>
    <w:rsid w:val="00FA59FC"/>
    <w:rsid w:val="00FA7E9F"/>
    <w:rsid w:val="00FB6872"/>
    <w:rsid w:val="00FB6EE7"/>
    <w:rsid w:val="00FD1406"/>
    <w:rsid w:val="00FD1762"/>
    <w:rsid w:val="00FE16AA"/>
    <w:rsid w:val="00FE17E4"/>
    <w:rsid w:val="00FE44DA"/>
    <w:rsid w:val="00FE5FD0"/>
    <w:rsid w:val="00FE730B"/>
    <w:rsid w:val="00FF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0FE1"/>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DC9"/>
    <w:pPr>
      <w:ind w:left="720"/>
      <w:contextualSpacing/>
    </w:pPr>
  </w:style>
  <w:style w:type="character" w:customStyle="1" w:styleId="Heading2Char">
    <w:name w:val="Heading 2 Char"/>
    <w:basedOn w:val="DefaultParagraphFont"/>
    <w:link w:val="Heading2"/>
    <w:uiPriority w:val="9"/>
    <w:rsid w:val="008E0FE1"/>
    <w:rPr>
      <w:rFonts w:ascii="Times New Roman" w:eastAsia="Times New Roman" w:hAnsi="Times New Roman" w:cs="Times New Roman"/>
      <w:b/>
      <w:bCs/>
      <w:sz w:val="36"/>
      <w:szCs w:val="36"/>
      <w:lang w:eastAsia="mk-MK"/>
    </w:rPr>
  </w:style>
  <w:style w:type="character" w:customStyle="1" w:styleId="footnote">
    <w:name w:val="footnote"/>
    <w:basedOn w:val="DefaultParagraphFont"/>
    <w:rsid w:val="001D1D71"/>
  </w:style>
  <w:style w:type="paragraph" w:styleId="NormalWeb">
    <w:name w:val="Normal (Web)"/>
    <w:basedOn w:val="Normal"/>
    <w:uiPriority w:val="99"/>
    <w:unhideWhenUsed/>
    <w:rsid w:val="00F2314E"/>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0FE1"/>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DC9"/>
    <w:pPr>
      <w:ind w:left="720"/>
      <w:contextualSpacing/>
    </w:pPr>
  </w:style>
  <w:style w:type="character" w:customStyle="1" w:styleId="Heading2Char">
    <w:name w:val="Heading 2 Char"/>
    <w:basedOn w:val="DefaultParagraphFont"/>
    <w:link w:val="Heading2"/>
    <w:uiPriority w:val="9"/>
    <w:rsid w:val="008E0FE1"/>
    <w:rPr>
      <w:rFonts w:ascii="Times New Roman" w:eastAsia="Times New Roman" w:hAnsi="Times New Roman" w:cs="Times New Roman"/>
      <w:b/>
      <w:bCs/>
      <w:sz w:val="36"/>
      <w:szCs w:val="36"/>
      <w:lang w:eastAsia="mk-MK"/>
    </w:rPr>
  </w:style>
  <w:style w:type="character" w:customStyle="1" w:styleId="footnote">
    <w:name w:val="footnote"/>
    <w:basedOn w:val="DefaultParagraphFont"/>
    <w:rsid w:val="001D1D71"/>
  </w:style>
  <w:style w:type="paragraph" w:styleId="NormalWeb">
    <w:name w:val="Normal (Web)"/>
    <w:basedOn w:val="Normal"/>
    <w:uiPriority w:val="99"/>
    <w:unhideWhenUsed/>
    <w:rsid w:val="00F2314E"/>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10280">
      <w:bodyDiv w:val="1"/>
      <w:marLeft w:val="0"/>
      <w:marRight w:val="0"/>
      <w:marTop w:val="0"/>
      <w:marBottom w:val="0"/>
      <w:divBdr>
        <w:top w:val="none" w:sz="0" w:space="0" w:color="auto"/>
        <w:left w:val="none" w:sz="0" w:space="0" w:color="auto"/>
        <w:bottom w:val="none" w:sz="0" w:space="0" w:color="auto"/>
        <w:right w:val="none" w:sz="0" w:space="0" w:color="auto"/>
      </w:divBdr>
    </w:div>
    <w:div w:id="1578903629">
      <w:bodyDiv w:val="1"/>
      <w:marLeft w:val="0"/>
      <w:marRight w:val="0"/>
      <w:marTop w:val="0"/>
      <w:marBottom w:val="0"/>
      <w:divBdr>
        <w:top w:val="none" w:sz="0" w:space="0" w:color="auto"/>
        <w:left w:val="none" w:sz="0" w:space="0" w:color="auto"/>
        <w:bottom w:val="none" w:sz="0" w:space="0" w:color="auto"/>
        <w:right w:val="none" w:sz="0" w:space="0" w:color="auto"/>
      </w:divBdr>
    </w:div>
    <w:div w:id="1597008917">
      <w:bodyDiv w:val="1"/>
      <w:marLeft w:val="0"/>
      <w:marRight w:val="0"/>
      <w:marTop w:val="0"/>
      <w:marBottom w:val="0"/>
      <w:divBdr>
        <w:top w:val="none" w:sz="0" w:space="0" w:color="auto"/>
        <w:left w:val="none" w:sz="0" w:space="0" w:color="auto"/>
        <w:bottom w:val="none" w:sz="0" w:space="0" w:color="auto"/>
        <w:right w:val="none" w:sz="0" w:space="0" w:color="auto"/>
      </w:divBdr>
    </w:div>
    <w:div w:id="21215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23E4-6592-47BD-AD80-144CA3B4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Maja Зенковиќ</cp:lastModifiedBy>
  <cp:revision>2</cp:revision>
  <cp:lastPrinted>2018-12-27T08:32:00Z</cp:lastPrinted>
  <dcterms:created xsi:type="dcterms:W3CDTF">2019-05-31T08:09:00Z</dcterms:created>
  <dcterms:modified xsi:type="dcterms:W3CDTF">2019-05-31T08:09:00Z</dcterms:modified>
</cp:coreProperties>
</file>