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A1" w:rsidRDefault="00062621" w:rsidP="00062621">
      <w:pPr>
        <w:jc w:val="both"/>
        <w:rPr>
          <w:rFonts w:ascii="Arial" w:hAnsi="Arial" w:cs="Arial"/>
          <w:sz w:val="24"/>
          <w:szCs w:val="24"/>
          <w:lang w:val="mk-MK"/>
        </w:rPr>
      </w:pPr>
      <w:bookmarkStart w:id="0" w:name="_GoBack"/>
      <w:bookmarkEnd w:id="0"/>
      <w:r>
        <w:rPr>
          <w:rFonts w:ascii="Arial" w:hAnsi="Arial" w:cs="Arial"/>
          <w:sz w:val="24"/>
          <w:szCs w:val="24"/>
          <w:lang w:val="mk-MK"/>
        </w:rPr>
        <w:t>ПРЕДЛАГАЧ</w:t>
      </w:r>
      <w:r>
        <w:rPr>
          <w:rFonts w:ascii="Arial" w:hAnsi="Arial" w:cs="Arial"/>
          <w:sz w:val="24"/>
          <w:szCs w:val="24"/>
        </w:rPr>
        <w:t>:</w:t>
      </w:r>
      <w:r>
        <w:rPr>
          <w:rFonts w:ascii="Arial" w:hAnsi="Arial" w:cs="Arial"/>
          <w:sz w:val="24"/>
          <w:szCs w:val="24"/>
          <w:lang w:val="mk-MK"/>
        </w:rPr>
        <w:t xml:space="preserve"> Група пратеници</w:t>
      </w:r>
    </w:p>
    <w:p w:rsidR="00062621" w:rsidRDefault="00062621" w:rsidP="00062621">
      <w:pPr>
        <w:jc w:val="both"/>
        <w:rPr>
          <w:rFonts w:ascii="Arial" w:hAnsi="Arial" w:cs="Arial"/>
          <w:sz w:val="24"/>
          <w:szCs w:val="24"/>
          <w:lang w:val="mk-MK"/>
        </w:rPr>
      </w:pPr>
    </w:p>
    <w:p w:rsidR="00062621" w:rsidRDefault="00062621" w:rsidP="00062621">
      <w:pPr>
        <w:jc w:val="both"/>
        <w:rPr>
          <w:rFonts w:ascii="Arial" w:hAnsi="Arial" w:cs="Arial"/>
          <w:sz w:val="24"/>
          <w:szCs w:val="24"/>
          <w:lang w:val="mk-MK"/>
        </w:rPr>
      </w:pPr>
    </w:p>
    <w:p w:rsidR="00062621" w:rsidRDefault="00062621" w:rsidP="00062621">
      <w:pPr>
        <w:jc w:val="both"/>
        <w:rPr>
          <w:rFonts w:ascii="Arial" w:hAnsi="Arial" w:cs="Arial"/>
          <w:sz w:val="24"/>
          <w:szCs w:val="24"/>
          <w:lang w:val="mk-MK"/>
        </w:rPr>
      </w:pPr>
    </w:p>
    <w:p w:rsidR="00062621" w:rsidRDefault="00062621" w:rsidP="00062621">
      <w:pPr>
        <w:jc w:val="both"/>
        <w:rPr>
          <w:rFonts w:ascii="Arial" w:hAnsi="Arial" w:cs="Arial"/>
          <w:sz w:val="24"/>
          <w:szCs w:val="24"/>
          <w:lang w:val="mk-MK"/>
        </w:rPr>
      </w:pPr>
    </w:p>
    <w:p w:rsidR="00062621" w:rsidRDefault="00062621" w:rsidP="00062621">
      <w:pPr>
        <w:jc w:val="both"/>
        <w:rPr>
          <w:rFonts w:ascii="Arial" w:hAnsi="Arial" w:cs="Arial"/>
          <w:sz w:val="24"/>
          <w:szCs w:val="24"/>
          <w:lang w:val="mk-MK"/>
        </w:rPr>
      </w:pPr>
    </w:p>
    <w:p w:rsidR="00062621" w:rsidRDefault="00062621" w:rsidP="00062621">
      <w:pPr>
        <w:jc w:val="both"/>
        <w:rPr>
          <w:rFonts w:ascii="Arial" w:hAnsi="Arial" w:cs="Arial"/>
          <w:sz w:val="24"/>
          <w:szCs w:val="24"/>
          <w:lang w:val="mk-MK"/>
        </w:rPr>
      </w:pPr>
    </w:p>
    <w:p w:rsidR="00062621" w:rsidRDefault="00062621" w:rsidP="00062621">
      <w:pPr>
        <w:jc w:val="both"/>
        <w:rPr>
          <w:rFonts w:ascii="Arial" w:hAnsi="Arial" w:cs="Arial"/>
          <w:sz w:val="24"/>
          <w:szCs w:val="24"/>
          <w:lang w:val="mk-MK"/>
        </w:rPr>
      </w:pPr>
    </w:p>
    <w:p w:rsidR="00062621" w:rsidRDefault="00062621" w:rsidP="00062621">
      <w:pPr>
        <w:jc w:val="both"/>
        <w:rPr>
          <w:rFonts w:ascii="Arial" w:hAnsi="Arial" w:cs="Arial"/>
          <w:sz w:val="24"/>
          <w:szCs w:val="24"/>
          <w:lang w:val="mk-MK"/>
        </w:rPr>
      </w:pPr>
    </w:p>
    <w:p w:rsidR="00062621" w:rsidRDefault="00062621" w:rsidP="00062621">
      <w:pPr>
        <w:jc w:val="both"/>
        <w:rPr>
          <w:rFonts w:ascii="Arial" w:hAnsi="Arial" w:cs="Arial"/>
          <w:sz w:val="24"/>
          <w:szCs w:val="24"/>
          <w:lang w:val="mk-MK"/>
        </w:rPr>
      </w:pPr>
    </w:p>
    <w:p w:rsidR="00062621" w:rsidRDefault="00062621" w:rsidP="00062621">
      <w:pPr>
        <w:jc w:val="center"/>
        <w:rPr>
          <w:rFonts w:ascii="Arial" w:hAnsi="Arial" w:cs="Arial"/>
          <w:sz w:val="24"/>
          <w:szCs w:val="24"/>
          <w:lang w:val="mk-MK"/>
        </w:rPr>
      </w:pPr>
      <w:r>
        <w:rPr>
          <w:rFonts w:ascii="Arial" w:hAnsi="Arial" w:cs="Arial"/>
          <w:sz w:val="24"/>
          <w:szCs w:val="24"/>
          <w:lang w:val="mk-MK"/>
        </w:rPr>
        <w:t>ПРЕДЛОГ- ЗАКОН</w:t>
      </w:r>
    </w:p>
    <w:p w:rsidR="00062621" w:rsidRDefault="00275F1C" w:rsidP="00062621">
      <w:pPr>
        <w:jc w:val="center"/>
        <w:rPr>
          <w:rFonts w:ascii="Arial" w:hAnsi="Arial" w:cs="Arial"/>
          <w:sz w:val="24"/>
          <w:szCs w:val="24"/>
          <w:lang w:val="mk-MK"/>
        </w:rPr>
      </w:pPr>
      <w:r>
        <w:rPr>
          <w:rFonts w:ascii="Arial" w:hAnsi="Arial" w:cs="Arial"/>
          <w:sz w:val="24"/>
          <w:szCs w:val="24"/>
          <w:lang w:val="mk-MK"/>
        </w:rPr>
        <w:t>за изменување</w:t>
      </w:r>
      <w:r w:rsidR="00AF7EF4">
        <w:rPr>
          <w:rFonts w:ascii="Arial" w:hAnsi="Arial" w:cs="Arial"/>
          <w:sz w:val="24"/>
          <w:szCs w:val="24"/>
          <w:lang w:val="mk-MK"/>
        </w:rPr>
        <w:t xml:space="preserve"> на Законот за данокот на добивка</w:t>
      </w:r>
      <w:r w:rsidR="00062621">
        <w:rPr>
          <w:rFonts w:ascii="Arial" w:hAnsi="Arial" w:cs="Arial"/>
          <w:sz w:val="24"/>
          <w:szCs w:val="24"/>
          <w:lang w:val="mk-MK"/>
        </w:rPr>
        <w:t>, по скратена постапка</w:t>
      </w: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062621" w:rsidP="00062621">
      <w:pPr>
        <w:jc w:val="center"/>
        <w:rPr>
          <w:rFonts w:ascii="Arial" w:hAnsi="Arial" w:cs="Arial"/>
          <w:sz w:val="24"/>
          <w:szCs w:val="24"/>
          <w:lang w:val="mk-MK"/>
        </w:rPr>
      </w:pPr>
    </w:p>
    <w:p w:rsidR="00062621" w:rsidRDefault="00275F1C" w:rsidP="00062621">
      <w:pPr>
        <w:jc w:val="center"/>
        <w:rPr>
          <w:rFonts w:ascii="Arial" w:hAnsi="Arial" w:cs="Arial"/>
          <w:sz w:val="24"/>
          <w:szCs w:val="24"/>
          <w:lang w:val="mk-MK"/>
        </w:rPr>
      </w:pPr>
      <w:r>
        <w:rPr>
          <w:rFonts w:ascii="Arial" w:hAnsi="Arial" w:cs="Arial"/>
          <w:sz w:val="24"/>
          <w:szCs w:val="24"/>
          <w:lang w:val="mk-MK"/>
        </w:rPr>
        <w:t>Скопје</w:t>
      </w:r>
      <w:r w:rsidR="00105BC3">
        <w:rPr>
          <w:rFonts w:ascii="Arial" w:hAnsi="Arial" w:cs="Arial"/>
          <w:sz w:val="24"/>
          <w:szCs w:val="24"/>
        </w:rPr>
        <w:t>,</w:t>
      </w:r>
      <w:r>
        <w:rPr>
          <w:rFonts w:ascii="Arial" w:hAnsi="Arial" w:cs="Arial"/>
          <w:sz w:val="24"/>
          <w:szCs w:val="24"/>
          <w:lang w:val="mk-MK"/>
        </w:rPr>
        <w:t xml:space="preserve"> </w:t>
      </w:r>
      <w:r w:rsidR="00317017">
        <w:rPr>
          <w:rFonts w:ascii="Arial" w:hAnsi="Arial" w:cs="Arial"/>
          <w:sz w:val="24"/>
          <w:szCs w:val="24"/>
          <w:lang w:val="mk-MK"/>
        </w:rPr>
        <w:t>октомври</w:t>
      </w:r>
      <w:r w:rsidR="00062621">
        <w:rPr>
          <w:rFonts w:ascii="Arial" w:hAnsi="Arial" w:cs="Arial"/>
          <w:sz w:val="24"/>
          <w:szCs w:val="24"/>
          <w:lang w:val="mk-MK"/>
        </w:rPr>
        <w:t xml:space="preserve"> 2019</w:t>
      </w:r>
      <w:r w:rsidR="00105BC3">
        <w:rPr>
          <w:rFonts w:ascii="Arial" w:hAnsi="Arial" w:cs="Arial"/>
          <w:sz w:val="24"/>
          <w:szCs w:val="24"/>
          <w:lang w:val="mk-MK"/>
        </w:rPr>
        <w:t xml:space="preserve"> година</w:t>
      </w:r>
    </w:p>
    <w:p w:rsidR="00105BC3" w:rsidRDefault="00105BC3" w:rsidP="00105BC3">
      <w:pPr>
        <w:spacing w:after="0" w:line="240" w:lineRule="auto"/>
        <w:ind w:left="4867"/>
        <w:jc w:val="both"/>
        <w:rPr>
          <w:rFonts w:ascii="Arial" w:hAnsi="Arial" w:cs="Arial"/>
          <w:sz w:val="24"/>
          <w:szCs w:val="24"/>
          <w:lang w:val="mk-MK"/>
        </w:rPr>
      </w:pPr>
    </w:p>
    <w:p w:rsidR="00D835CD" w:rsidRDefault="00062621" w:rsidP="002F558F">
      <w:pPr>
        <w:spacing w:after="0" w:line="240" w:lineRule="auto"/>
        <w:ind w:left="4867"/>
        <w:jc w:val="both"/>
        <w:rPr>
          <w:rFonts w:ascii="Arial" w:hAnsi="Arial" w:cs="Arial"/>
          <w:sz w:val="24"/>
          <w:szCs w:val="24"/>
          <w:lang w:val="mk-MK"/>
        </w:rPr>
      </w:pPr>
      <w:r>
        <w:rPr>
          <w:rFonts w:ascii="Arial" w:hAnsi="Arial" w:cs="Arial"/>
          <w:sz w:val="24"/>
          <w:szCs w:val="24"/>
          <w:lang w:val="mk-MK"/>
        </w:rPr>
        <w:t xml:space="preserve">                                                                              </w:t>
      </w:r>
    </w:p>
    <w:p w:rsidR="00D835CD" w:rsidRDefault="00D835CD" w:rsidP="00D835CD">
      <w:pPr>
        <w:jc w:val="both"/>
        <w:rPr>
          <w:rFonts w:ascii="Arial" w:hAnsi="Arial" w:cs="Arial"/>
          <w:sz w:val="24"/>
          <w:szCs w:val="24"/>
          <w:lang w:val="mk-MK"/>
        </w:rPr>
      </w:pPr>
    </w:p>
    <w:p w:rsidR="00D835CD" w:rsidRDefault="002F558F" w:rsidP="00D835CD">
      <w:pPr>
        <w:jc w:val="both"/>
        <w:rPr>
          <w:rFonts w:ascii="Arial" w:hAnsi="Arial" w:cs="Arial"/>
          <w:sz w:val="24"/>
          <w:szCs w:val="24"/>
          <w:lang w:val="mk-MK"/>
        </w:rPr>
      </w:pPr>
      <w:r>
        <w:rPr>
          <w:rFonts w:ascii="Arial" w:hAnsi="Arial" w:cs="Arial"/>
          <w:noProof/>
          <w:sz w:val="24"/>
          <w:szCs w:val="24"/>
        </w:rPr>
        <w:lastRenderedPageBreak/>
        <w:drawing>
          <wp:inline distT="0" distB="0" distL="0" distR="0">
            <wp:extent cx="587438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0002_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74385" cy="8229600"/>
                    </a:xfrm>
                    <a:prstGeom prst="rect">
                      <a:avLst/>
                    </a:prstGeom>
                  </pic:spPr>
                </pic:pic>
              </a:graphicData>
            </a:graphic>
          </wp:inline>
        </w:drawing>
      </w:r>
    </w:p>
    <w:p w:rsidR="00D835CD" w:rsidRDefault="00D835CD" w:rsidP="00D835CD">
      <w:pPr>
        <w:jc w:val="both"/>
        <w:rPr>
          <w:rFonts w:ascii="Arial" w:hAnsi="Arial" w:cs="Arial"/>
          <w:sz w:val="24"/>
          <w:szCs w:val="24"/>
          <w:lang w:val="mk-MK"/>
        </w:rPr>
      </w:pPr>
    </w:p>
    <w:p w:rsidR="00D835CD" w:rsidRDefault="00D835CD" w:rsidP="00D835CD">
      <w:pPr>
        <w:jc w:val="both"/>
        <w:rPr>
          <w:rFonts w:ascii="Arial" w:hAnsi="Arial" w:cs="Arial"/>
          <w:sz w:val="24"/>
          <w:szCs w:val="24"/>
          <w:lang w:val="mk-MK"/>
        </w:rPr>
      </w:pPr>
    </w:p>
    <w:p w:rsidR="00D835CD" w:rsidRDefault="00D835CD" w:rsidP="00D835CD">
      <w:pPr>
        <w:jc w:val="both"/>
        <w:rPr>
          <w:rFonts w:ascii="Arial" w:hAnsi="Arial" w:cs="Arial"/>
          <w:sz w:val="24"/>
          <w:szCs w:val="24"/>
          <w:lang w:val="mk-MK"/>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D835CD" w:rsidRDefault="00D835CD" w:rsidP="00D835CD">
      <w:pPr>
        <w:jc w:val="right"/>
        <w:rPr>
          <w:rFonts w:ascii="Arial" w:hAnsi="Arial" w:cs="Arial"/>
          <w:sz w:val="24"/>
          <w:szCs w:val="24"/>
        </w:rPr>
      </w:pPr>
    </w:p>
    <w:p w:rsidR="008D77D3" w:rsidRPr="00866015" w:rsidRDefault="008D77D3" w:rsidP="00AF7EF4">
      <w:pPr>
        <w:pageBreakBefore/>
        <w:spacing w:after="0"/>
        <w:ind w:right="721"/>
        <w:jc w:val="both"/>
        <w:rPr>
          <w:rFonts w:ascii="Arial" w:hAnsi="Arial" w:cs="Arial"/>
          <w:sz w:val="24"/>
          <w:szCs w:val="24"/>
          <w:lang w:val="mk-MK"/>
        </w:rPr>
      </w:pPr>
      <w:r w:rsidRPr="00866015">
        <w:rPr>
          <w:rFonts w:ascii="Arial" w:hAnsi="Arial" w:cs="Arial"/>
          <w:sz w:val="24"/>
          <w:szCs w:val="24"/>
          <w:lang w:val="mk-MK"/>
        </w:rPr>
        <w:lastRenderedPageBreak/>
        <w:t>ВОВЕД:</w:t>
      </w:r>
    </w:p>
    <w:p w:rsidR="008D77D3" w:rsidRPr="00866015" w:rsidRDefault="008D77D3" w:rsidP="00AF7EF4">
      <w:pPr>
        <w:spacing w:after="0"/>
        <w:ind w:right="721"/>
        <w:jc w:val="both"/>
        <w:rPr>
          <w:rFonts w:ascii="Arial" w:eastAsia="StobiSerif Regular" w:hAnsi="Arial" w:cs="Arial"/>
          <w:spacing w:val="1"/>
          <w:sz w:val="24"/>
          <w:szCs w:val="24"/>
          <w:shd w:val="clear" w:color="auto" w:fill="FFFFFF"/>
          <w:lang w:val="mk-MK" w:eastAsia="mk-MK" w:bidi="mk-MK"/>
        </w:rPr>
      </w:pPr>
      <w:r w:rsidRPr="00866015">
        <w:rPr>
          <w:rFonts w:ascii="Arial" w:hAnsi="Arial" w:cs="Arial"/>
          <w:sz w:val="24"/>
          <w:szCs w:val="24"/>
          <w:lang w:val="mk-MK"/>
        </w:rPr>
        <w:t>I</w:t>
      </w:r>
      <w:r w:rsidRPr="00866015">
        <w:rPr>
          <w:rFonts w:ascii="Arial" w:hAnsi="Arial" w:cs="Arial"/>
          <w:sz w:val="24"/>
          <w:szCs w:val="24"/>
          <w:lang w:val="ru-RU"/>
        </w:rPr>
        <w:t xml:space="preserve">. </w:t>
      </w:r>
      <w:r w:rsidRPr="00866015">
        <w:rPr>
          <w:rFonts w:ascii="Arial" w:hAnsi="Arial" w:cs="Arial"/>
          <w:sz w:val="24"/>
          <w:szCs w:val="24"/>
          <w:lang w:val="mk-MK"/>
        </w:rPr>
        <w:t xml:space="preserve">ОЦЕНА НА СОСТОЈБИТЕ ВО ОБЛАСТА ШТО ТРЕБА ДА СЕ УРЕДИ СО ПРЕДЛОГОТ НА </w:t>
      </w:r>
      <w:r w:rsidR="00275F1C">
        <w:rPr>
          <w:rFonts w:ascii="Arial" w:hAnsi="Arial" w:cs="Arial"/>
          <w:sz w:val="24"/>
          <w:szCs w:val="24"/>
          <w:lang w:val="mk-MK"/>
        </w:rPr>
        <w:t>ЗАКОНОТ ЗА ИЗМЕНУВАЊЕ</w:t>
      </w:r>
      <w:r w:rsidR="00AF7EF4">
        <w:rPr>
          <w:rFonts w:ascii="Arial" w:hAnsi="Arial" w:cs="Arial"/>
          <w:sz w:val="24"/>
          <w:szCs w:val="24"/>
          <w:lang w:val="mk-MK"/>
        </w:rPr>
        <w:t xml:space="preserve"> НА ЗАКОНОТ ЗА ДАНОКОТ НА ДОБИВКА</w:t>
      </w:r>
      <w:r w:rsidRPr="00866015">
        <w:rPr>
          <w:rFonts w:ascii="Arial" w:hAnsi="Arial" w:cs="Arial"/>
          <w:sz w:val="24"/>
          <w:szCs w:val="24"/>
          <w:lang w:val="mk-MK"/>
        </w:rPr>
        <w:t xml:space="preserve"> И ПРИЧИНИ ЗА ДОНЕСУВАЊЕ НА ПРЕДЛОГОТ НА ЗАКОНОТ</w:t>
      </w:r>
    </w:p>
    <w:p w:rsidR="008D77D3" w:rsidRPr="00866015" w:rsidRDefault="008D77D3" w:rsidP="00AF7EF4">
      <w:pPr>
        <w:pStyle w:val="BodyText2"/>
        <w:spacing w:after="0" w:line="240" w:lineRule="auto"/>
        <w:ind w:right="721"/>
        <w:jc w:val="both"/>
        <w:rPr>
          <w:rFonts w:eastAsia="StobiSerif Regular"/>
          <w:bCs/>
          <w:color w:val="auto"/>
          <w:shd w:val="clear" w:color="auto" w:fill="FFFFFF"/>
          <w:lang w:val="mk-MK"/>
        </w:rPr>
      </w:pPr>
    </w:p>
    <w:p w:rsidR="008D77D3" w:rsidRPr="00AF7EF4" w:rsidRDefault="00AF7EF4" w:rsidP="00AF7EF4">
      <w:pPr>
        <w:pStyle w:val="BodyText2"/>
        <w:spacing w:after="0" w:line="240" w:lineRule="auto"/>
        <w:ind w:right="721"/>
        <w:jc w:val="both"/>
        <w:rPr>
          <w:rFonts w:eastAsia="StobiSerif Regular"/>
          <w:bCs/>
          <w:color w:val="auto"/>
          <w:shd w:val="clear" w:color="auto" w:fill="FFFFFF"/>
          <w:lang w:val="mk-MK"/>
        </w:rPr>
      </w:pPr>
      <w:r>
        <w:rPr>
          <w:rFonts w:eastAsia="StobiSerif Regular"/>
          <w:bCs/>
          <w:color w:val="auto"/>
          <w:shd w:val="clear" w:color="auto" w:fill="FFFFFF"/>
          <w:lang w:val="mk-MK"/>
        </w:rPr>
        <w:t>Според постоечките одредби во Законот за данокот на добивка</w:t>
      </w:r>
      <w:r w:rsidR="008D77D3" w:rsidRPr="00866015">
        <w:rPr>
          <w:rFonts w:eastAsia="StobiSerif Regular"/>
          <w:bCs/>
          <w:color w:val="auto"/>
          <w:shd w:val="clear" w:color="auto" w:fill="FFFFFF"/>
          <w:lang w:val="mk-MK"/>
        </w:rPr>
        <w:t xml:space="preserve"> се</w:t>
      </w:r>
      <w:r>
        <w:rPr>
          <w:rFonts w:eastAsia="StobiSerif Regular"/>
          <w:bCs/>
          <w:color w:val="auto"/>
          <w:shd w:val="clear" w:color="auto" w:fill="FFFFFF"/>
          <w:lang w:val="mk-MK"/>
        </w:rPr>
        <w:t xml:space="preserve"> дозволуваат даночни ослободувања за даночните обврзници кои донирале во спортски субјекти, даночните обврзници можат да извршат намалување на пресметаниот данок на добивка во висина на донираните средства но најмногу до 50% од пресметаниот данок. Даночните ослободувања се реализираат врз основа на ваучери кои што се издадени </w:t>
      </w:r>
      <w:r w:rsidRPr="00AF7EF4">
        <w:rPr>
          <w:rFonts w:eastAsia="StobiSerif Regular"/>
          <w:bCs/>
          <w:color w:val="auto"/>
          <w:shd w:val="clear" w:color="auto" w:fill="FFFFFF"/>
          <w:lang w:val="mk-MK"/>
        </w:rPr>
        <w:t>од страна на Агенцијата за млади и спорт</w:t>
      </w:r>
      <w:r>
        <w:rPr>
          <w:rFonts w:eastAsia="StobiSerif Regular"/>
          <w:bCs/>
          <w:color w:val="auto"/>
          <w:shd w:val="clear" w:color="auto" w:fill="FFFFFF"/>
          <w:lang w:val="mk-MK"/>
        </w:rPr>
        <w:t xml:space="preserve"> и истите се издадени во вкупен износ од 6 милиони евра. </w:t>
      </w:r>
    </w:p>
    <w:p w:rsidR="008D77D3" w:rsidRPr="00866015" w:rsidRDefault="008D77D3" w:rsidP="00AF7EF4">
      <w:pPr>
        <w:pStyle w:val="NormalWeb"/>
        <w:spacing w:before="0" w:after="0"/>
        <w:ind w:right="721"/>
        <w:jc w:val="both"/>
        <w:rPr>
          <w:rFonts w:ascii="Arial" w:hAnsi="Arial" w:cs="Arial"/>
          <w:lang w:val="mk-MK"/>
        </w:rPr>
      </w:pPr>
    </w:p>
    <w:p w:rsidR="008D77D3" w:rsidRDefault="008D77D3" w:rsidP="00AF7EF4">
      <w:pPr>
        <w:pStyle w:val="NormalWeb"/>
        <w:spacing w:before="0" w:after="0"/>
        <w:ind w:right="721"/>
        <w:jc w:val="both"/>
        <w:rPr>
          <w:rFonts w:ascii="Arial" w:eastAsia="ArialMT" w:hAnsi="Arial" w:cs="Arial"/>
          <w:lang w:val="mk-MK" w:eastAsia="mk-MK" w:bidi="mk-MK"/>
        </w:rPr>
      </w:pPr>
      <w:r w:rsidRPr="00866015">
        <w:rPr>
          <w:rFonts w:ascii="Arial" w:hAnsi="Arial" w:cs="Arial"/>
          <w:lang w:val="mk-MK"/>
        </w:rPr>
        <w:t>II. ЦЕЛИ, НАЧЕЛА И ОСНОВНИ РЕШЕНИЈА</w:t>
      </w:r>
    </w:p>
    <w:p w:rsidR="00AF7EF4" w:rsidRPr="00866015" w:rsidRDefault="00AF7EF4" w:rsidP="00AF7EF4">
      <w:pPr>
        <w:pStyle w:val="NormalWeb"/>
        <w:spacing w:before="0" w:after="0"/>
        <w:ind w:right="721"/>
        <w:jc w:val="both"/>
        <w:rPr>
          <w:rFonts w:ascii="Arial" w:eastAsia="ArialMT" w:hAnsi="Arial" w:cs="Arial"/>
          <w:lang w:val="mk-MK" w:eastAsia="mk-MK" w:bidi="mk-MK"/>
        </w:rPr>
      </w:pPr>
    </w:p>
    <w:p w:rsidR="008D77D3" w:rsidRDefault="004938FC" w:rsidP="00AF7EF4">
      <w:pPr>
        <w:pStyle w:val="BodyText2"/>
        <w:spacing w:after="0" w:line="240" w:lineRule="auto"/>
        <w:ind w:right="721"/>
        <w:jc w:val="both"/>
        <w:rPr>
          <w:lang w:val="mk-MK"/>
        </w:rPr>
      </w:pPr>
      <w:proofErr w:type="spellStart"/>
      <w:proofErr w:type="gramStart"/>
      <w:r>
        <w:t>Предлог</w:t>
      </w:r>
      <w:proofErr w:type="spellEnd"/>
      <w:r>
        <w:rPr>
          <w:lang w:val="mk-MK"/>
        </w:rPr>
        <w:t>от</w:t>
      </w:r>
      <w:r>
        <w:t xml:space="preserve"> </w:t>
      </w:r>
      <w:proofErr w:type="spellStart"/>
      <w:r>
        <w:t>на</w:t>
      </w:r>
      <w:proofErr w:type="spellEnd"/>
      <w:r w:rsidR="008D77D3" w:rsidRPr="00866015">
        <w:t xml:space="preserve"> </w:t>
      </w:r>
      <w:r>
        <w:rPr>
          <w:lang w:val="mk-MK"/>
        </w:rPr>
        <w:t>з</w:t>
      </w:r>
      <w:proofErr w:type="spellStart"/>
      <w:r w:rsidR="008D77D3" w:rsidRPr="00866015">
        <w:t>акон</w:t>
      </w:r>
      <w:proofErr w:type="spellEnd"/>
      <w:r w:rsidR="00AF7EF4">
        <w:rPr>
          <w:lang w:val="mk-MK"/>
        </w:rPr>
        <w:t>от</w:t>
      </w:r>
      <w:r w:rsidR="008D77D3" w:rsidRPr="00866015">
        <w:t xml:space="preserve"> </w:t>
      </w:r>
      <w:r w:rsidR="008D77D3" w:rsidRPr="00866015">
        <w:rPr>
          <w:lang w:val="mk-MK"/>
        </w:rPr>
        <w:t xml:space="preserve">за изменување на Законот за </w:t>
      </w:r>
      <w:r w:rsidR="00AF7EF4">
        <w:rPr>
          <w:lang w:val="mk-MK"/>
        </w:rPr>
        <w:t>данокот на добивка има за цел да</w:t>
      </w:r>
      <w:r w:rsidR="008D77D3" w:rsidRPr="00866015">
        <w:rPr>
          <w:lang w:val="mk-MK"/>
        </w:rPr>
        <w:t xml:space="preserve"> излезе во пресрет на </w:t>
      </w:r>
      <w:r w:rsidR="00AF7EF4">
        <w:rPr>
          <w:lang w:val="mk-MK"/>
        </w:rPr>
        <w:t>спортските субјекти да добијат повеќе финансиски средства од страна на даночните обврзници а даночните обврзници да бидат мотивирани за донирање во спортот преку дополнителен износ на даночни ослободувања се со цел поголеми донации во спортот.</w:t>
      </w:r>
      <w:proofErr w:type="gramEnd"/>
      <w:r w:rsidR="00AF7EF4">
        <w:rPr>
          <w:lang w:val="mk-MK"/>
        </w:rPr>
        <w:t xml:space="preserve"> </w:t>
      </w:r>
    </w:p>
    <w:p w:rsidR="00AF7EF4" w:rsidRPr="00AF7EF4" w:rsidRDefault="00AF7EF4" w:rsidP="00AF7EF4">
      <w:pPr>
        <w:ind w:right="686"/>
        <w:jc w:val="both"/>
        <w:rPr>
          <w:rFonts w:ascii="Arial" w:eastAsia="Times New Roman" w:hAnsi="Arial" w:cs="Arial"/>
          <w:color w:val="000000"/>
          <w:kern w:val="1"/>
          <w:sz w:val="24"/>
          <w:szCs w:val="24"/>
          <w:lang w:val="mk-MK" w:eastAsia="zh-CN"/>
        </w:rPr>
      </w:pPr>
      <w:r>
        <w:rPr>
          <w:rFonts w:ascii="Arial" w:eastAsia="Times New Roman" w:hAnsi="Arial" w:cs="Arial"/>
          <w:color w:val="000000"/>
          <w:kern w:val="1"/>
          <w:sz w:val="24"/>
          <w:szCs w:val="24"/>
          <w:lang w:val="mk-MK" w:eastAsia="zh-CN"/>
        </w:rPr>
        <w:t xml:space="preserve">Од претходно споменатите причини со </w:t>
      </w:r>
      <w:r w:rsidRPr="00AF7EF4">
        <w:rPr>
          <w:rFonts w:ascii="Arial" w:eastAsia="Times New Roman" w:hAnsi="Arial" w:cs="Arial"/>
          <w:color w:val="000000"/>
          <w:kern w:val="1"/>
          <w:sz w:val="24"/>
          <w:szCs w:val="24"/>
          <w:lang w:val="mk-MK" w:eastAsia="zh-CN"/>
        </w:rPr>
        <w:t>измените на Законо</w:t>
      </w:r>
      <w:r>
        <w:rPr>
          <w:rFonts w:ascii="Arial" w:eastAsia="Times New Roman" w:hAnsi="Arial" w:cs="Arial"/>
          <w:color w:val="000000"/>
          <w:kern w:val="1"/>
          <w:sz w:val="24"/>
          <w:szCs w:val="24"/>
          <w:lang w:val="mk-MK" w:eastAsia="zh-CN"/>
        </w:rPr>
        <w:t xml:space="preserve">т за данокот на добивка се предлага да се изврши </w:t>
      </w:r>
      <w:r w:rsidRPr="00AF7EF4">
        <w:rPr>
          <w:rFonts w:ascii="Arial" w:eastAsia="Times New Roman" w:hAnsi="Arial" w:cs="Arial"/>
          <w:color w:val="000000"/>
          <w:kern w:val="1"/>
          <w:sz w:val="24"/>
          <w:szCs w:val="24"/>
          <w:lang w:val="mk-MK" w:eastAsia="zh-CN"/>
        </w:rPr>
        <w:t>зголемување на износот</w:t>
      </w:r>
      <w:r>
        <w:rPr>
          <w:rFonts w:ascii="Arial" w:eastAsia="Times New Roman" w:hAnsi="Arial" w:cs="Arial"/>
          <w:color w:val="000000"/>
          <w:kern w:val="1"/>
          <w:sz w:val="24"/>
          <w:szCs w:val="24"/>
          <w:lang w:val="mk-MK" w:eastAsia="zh-CN"/>
        </w:rPr>
        <w:t xml:space="preserve"> на вредноста</w:t>
      </w:r>
      <w:r w:rsidRPr="00AF7EF4">
        <w:rPr>
          <w:rFonts w:ascii="Arial" w:eastAsia="Times New Roman" w:hAnsi="Arial" w:cs="Arial"/>
          <w:color w:val="000000"/>
          <w:kern w:val="1"/>
          <w:sz w:val="24"/>
          <w:szCs w:val="24"/>
          <w:lang w:val="mk-MK" w:eastAsia="zh-CN"/>
        </w:rPr>
        <w:t xml:space="preserve"> на ваучерите кои се доделуваат на спортс</w:t>
      </w:r>
      <w:r>
        <w:rPr>
          <w:rFonts w:ascii="Arial" w:eastAsia="Times New Roman" w:hAnsi="Arial" w:cs="Arial"/>
          <w:color w:val="000000"/>
          <w:kern w:val="1"/>
          <w:sz w:val="24"/>
          <w:szCs w:val="24"/>
          <w:lang w:val="mk-MK" w:eastAsia="zh-CN"/>
        </w:rPr>
        <w:t>ките субјекти од страна на Аген</w:t>
      </w:r>
      <w:r w:rsidRPr="00AF7EF4">
        <w:rPr>
          <w:rFonts w:ascii="Arial" w:eastAsia="Times New Roman" w:hAnsi="Arial" w:cs="Arial"/>
          <w:color w:val="000000"/>
          <w:kern w:val="1"/>
          <w:sz w:val="24"/>
          <w:szCs w:val="24"/>
          <w:lang w:val="mk-MK" w:eastAsia="zh-CN"/>
        </w:rPr>
        <w:t>ц</w:t>
      </w:r>
      <w:r>
        <w:rPr>
          <w:rFonts w:ascii="Arial" w:eastAsia="Times New Roman" w:hAnsi="Arial" w:cs="Arial"/>
          <w:color w:val="000000"/>
          <w:kern w:val="1"/>
          <w:sz w:val="24"/>
          <w:szCs w:val="24"/>
          <w:lang w:val="mk-MK" w:eastAsia="zh-CN"/>
        </w:rPr>
        <w:t>и</w:t>
      </w:r>
      <w:r w:rsidRPr="00AF7EF4">
        <w:rPr>
          <w:rFonts w:ascii="Arial" w:eastAsia="Times New Roman" w:hAnsi="Arial" w:cs="Arial"/>
          <w:color w:val="000000"/>
          <w:kern w:val="1"/>
          <w:sz w:val="24"/>
          <w:szCs w:val="24"/>
          <w:lang w:val="mk-MK" w:eastAsia="zh-CN"/>
        </w:rPr>
        <w:t>јата за млади и спорт</w:t>
      </w:r>
      <w:r w:rsidR="003520F3">
        <w:rPr>
          <w:rFonts w:ascii="Arial" w:eastAsia="Times New Roman" w:hAnsi="Arial" w:cs="Arial"/>
          <w:color w:val="000000"/>
          <w:kern w:val="1"/>
          <w:sz w:val="24"/>
          <w:szCs w:val="24"/>
          <w:lang w:val="mk-MK" w:eastAsia="zh-CN"/>
        </w:rPr>
        <w:t>, од моментални 6 милиони евра на 10 милиони евра,</w:t>
      </w:r>
      <w:r w:rsidRPr="00AF7EF4">
        <w:rPr>
          <w:rFonts w:ascii="Arial" w:eastAsia="Times New Roman" w:hAnsi="Arial" w:cs="Arial"/>
          <w:color w:val="000000"/>
          <w:kern w:val="1"/>
          <w:sz w:val="24"/>
          <w:szCs w:val="24"/>
          <w:lang w:val="mk-MK" w:eastAsia="zh-CN"/>
        </w:rPr>
        <w:t xml:space="preserve"> а преку кои се врши донирање на финансиски средства од страна на правните лица во спортските субјекти и</w:t>
      </w:r>
      <w:r>
        <w:rPr>
          <w:rFonts w:ascii="Arial" w:eastAsia="Times New Roman" w:hAnsi="Arial" w:cs="Arial"/>
          <w:color w:val="000000"/>
          <w:kern w:val="1"/>
          <w:sz w:val="24"/>
          <w:szCs w:val="24"/>
          <w:lang w:val="mk-MK" w:eastAsia="zh-CN"/>
        </w:rPr>
        <w:t xml:space="preserve"> за кои</w:t>
      </w:r>
      <w:r w:rsidRPr="00AF7EF4">
        <w:rPr>
          <w:rFonts w:ascii="Arial" w:eastAsia="Times New Roman" w:hAnsi="Arial" w:cs="Arial"/>
          <w:color w:val="000000"/>
          <w:kern w:val="1"/>
          <w:sz w:val="24"/>
          <w:szCs w:val="24"/>
          <w:lang w:val="mk-MK" w:eastAsia="zh-CN"/>
        </w:rPr>
        <w:t xml:space="preserve"> се користи даночното ослободување </w:t>
      </w:r>
      <w:r>
        <w:rPr>
          <w:rFonts w:ascii="Arial" w:eastAsia="Times New Roman" w:hAnsi="Arial" w:cs="Arial"/>
          <w:color w:val="000000"/>
          <w:kern w:val="1"/>
          <w:sz w:val="24"/>
          <w:szCs w:val="24"/>
          <w:lang w:val="mk-MK" w:eastAsia="zh-CN"/>
        </w:rPr>
        <w:t>.</w:t>
      </w:r>
    </w:p>
    <w:p w:rsidR="00AF7EF4" w:rsidRDefault="00AF7EF4" w:rsidP="00AF7EF4">
      <w:pPr>
        <w:pStyle w:val="BodyText2"/>
        <w:spacing w:after="0" w:line="240" w:lineRule="auto"/>
        <w:ind w:right="721"/>
        <w:jc w:val="both"/>
        <w:rPr>
          <w:lang w:val="mk-MK"/>
        </w:rPr>
      </w:pPr>
    </w:p>
    <w:p w:rsidR="00AF7EF4" w:rsidRPr="00866015" w:rsidRDefault="00AF7EF4" w:rsidP="00AF7EF4">
      <w:pPr>
        <w:pStyle w:val="BodyText2"/>
        <w:spacing w:after="0" w:line="240" w:lineRule="auto"/>
        <w:ind w:right="721"/>
        <w:jc w:val="both"/>
        <w:rPr>
          <w:lang w:val="mk-MK"/>
        </w:rPr>
      </w:pPr>
    </w:p>
    <w:p w:rsidR="008D77D3" w:rsidRPr="00866015" w:rsidRDefault="008D77D3" w:rsidP="00AF7EF4">
      <w:pPr>
        <w:pStyle w:val="NormalWeb"/>
        <w:spacing w:before="0" w:after="0"/>
        <w:ind w:right="721"/>
        <w:jc w:val="both"/>
        <w:rPr>
          <w:rFonts w:ascii="Arial" w:hAnsi="Arial" w:cs="Arial"/>
          <w:lang w:val="mk-MK"/>
        </w:rPr>
      </w:pPr>
      <w:r w:rsidRPr="00866015">
        <w:rPr>
          <w:rFonts w:ascii="Arial" w:hAnsi="Arial" w:cs="Arial"/>
          <w:lang w:val="mk-MK"/>
        </w:rPr>
        <w:t>III. ОЦЕНА НА ФИНАНСИСКИТЕ ПОСЛЕДИЦИ ОД ПРЕДЛОГОТ НА ЗАКОНОТ ВРЗ БУЏЕТОТ И ДРУГИТЕ  ЈАВНИ ФИНАНСИСКИ СРЕДСТВА</w:t>
      </w:r>
    </w:p>
    <w:p w:rsidR="008D77D3" w:rsidRPr="00866015" w:rsidRDefault="008D77D3" w:rsidP="00AF7EF4">
      <w:pPr>
        <w:pStyle w:val="BodyText"/>
        <w:spacing w:before="57" w:after="0"/>
        <w:ind w:right="721"/>
        <w:jc w:val="both"/>
        <w:rPr>
          <w:rFonts w:eastAsia="StobiSerif Regular"/>
          <w:bCs/>
          <w:color w:val="auto"/>
          <w:shd w:val="clear" w:color="auto" w:fill="FFFFFF"/>
          <w:lang w:val="mk-MK"/>
        </w:rPr>
      </w:pPr>
      <w:r w:rsidRPr="00866015">
        <w:rPr>
          <w:color w:val="auto"/>
          <w:lang w:val="mk-MK"/>
        </w:rPr>
        <w:t xml:space="preserve">Се очекува </w:t>
      </w:r>
      <w:r w:rsidR="004938FC">
        <w:rPr>
          <w:rFonts w:eastAsia="StobiSerif Regular"/>
          <w:bCs/>
          <w:color w:val="auto"/>
          <w:shd w:val="clear" w:color="auto" w:fill="FFFFFF"/>
          <w:lang w:val="mk-MK"/>
        </w:rPr>
        <w:t>предлогот на з</w:t>
      </w:r>
      <w:r w:rsidRPr="00866015">
        <w:rPr>
          <w:rFonts w:eastAsia="StobiSerif Regular"/>
          <w:bCs/>
          <w:color w:val="auto"/>
          <w:shd w:val="clear" w:color="auto" w:fill="FFFFFF"/>
          <w:lang w:val="mk-MK"/>
        </w:rPr>
        <w:t>акон</w:t>
      </w:r>
      <w:r w:rsidR="00AF7EF4">
        <w:rPr>
          <w:rFonts w:eastAsia="StobiSerif Regular"/>
          <w:bCs/>
          <w:color w:val="auto"/>
          <w:shd w:val="clear" w:color="auto" w:fill="FFFFFF"/>
          <w:lang w:val="mk-MK"/>
        </w:rPr>
        <w:t>от</w:t>
      </w:r>
      <w:r w:rsidRPr="00866015">
        <w:rPr>
          <w:rFonts w:eastAsia="StobiSerif Regular"/>
          <w:bCs/>
          <w:color w:val="auto"/>
          <w:shd w:val="clear" w:color="auto" w:fill="FFFFFF"/>
          <w:lang w:val="mk-MK"/>
        </w:rPr>
        <w:t xml:space="preserve"> за изменување </w:t>
      </w:r>
      <w:r w:rsidR="00AF7EF4">
        <w:rPr>
          <w:rFonts w:eastAsia="StobiSerif Regular"/>
          <w:bCs/>
          <w:color w:val="auto"/>
          <w:shd w:val="clear" w:color="auto" w:fill="FFFFFF"/>
          <w:lang w:val="mk-MK"/>
        </w:rPr>
        <w:t>на Законот за данокот на добивка да предизвика н</w:t>
      </w:r>
      <w:r w:rsidRPr="00866015">
        <w:rPr>
          <w:rFonts w:eastAsia="StobiSerif Regular"/>
          <w:bCs/>
          <w:color w:val="auto"/>
          <w:shd w:val="clear" w:color="auto" w:fill="FFFFFF"/>
          <w:lang w:val="mk-MK"/>
        </w:rPr>
        <w:t>егативни фискални импликации</w:t>
      </w:r>
      <w:r w:rsidR="00AF7EF4">
        <w:rPr>
          <w:rFonts w:eastAsia="StobiSerif Regular"/>
          <w:bCs/>
          <w:color w:val="auto"/>
          <w:shd w:val="clear" w:color="auto" w:fill="FFFFFF"/>
          <w:lang w:val="mk-MK"/>
        </w:rPr>
        <w:t xml:space="preserve"> во износ од најмногу 4 милиони евра</w:t>
      </w:r>
      <w:r w:rsidRPr="00866015">
        <w:rPr>
          <w:rFonts w:eastAsia="StobiSerif Regular"/>
          <w:bCs/>
          <w:color w:val="auto"/>
          <w:shd w:val="clear" w:color="auto" w:fill="FFFFFF"/>
          <w:lang w:val="mk-MK"/>
        </w:rPr>
        <w:t>.</w:t>
      </w:r>
    </w:p>
    <w:p w:rsidR="008D77D3" w:rsidRPr="00866015" w:rsidRDefault="008D77D3" w:rsidP="00AF7EF4">
      <w:pPr>
        <w:pStyle w:val="BodyText"/>
        <w:spacing w:before="57" w:after="0"/>
        <w:ind w:right="721"/>
        <w:jc w:val="both"/>
        <w:rPr>
          <w:rFonts w:eastAsia="StobiSerif Regular"/>
          <w:bCs/>
          <w:color w:val="auto"/>
          <w:shd w:val="clear" w:color="auto" w:fill="FFFFFF"/>
          <w:lang w:val="mk-MK"/>
        </w:rPr>
      </w:pPr>
    </w:p>
    <w:p w:rsidR="008D77D3" w:rsidRPr="00866015" w:rsidRDefault="008D77D3" w:rsidP="00AF7EF4">
      <w:pPr>
        <w:spacing w:after="0"/>
        <w:ind w:right="721"/>
        <w:jc w:val="both"/>
        <w:rPr>
          <w:rFonts w:ascii="Arial" w:hAnsi="Arial" w:cs="Arial"/>
          <w:sz w:val="24"/>
          <w:szCs w:val="24"/>
          <w:lang w:val="mk-MK"/>
        </w:rPr>
      </w:pPr>
      <w:r w:rsidRPr="00866015">
        <w:rPr>
          <w:rFonts w:ascii="Arial" w:hAnsi="Arial" w:cs="Arial"/>
          <w:sz w:val="24"/>
          <w:szCs w:val="24"/>
          <w:lang w:val="mk-MK"/>
        </w:rPr>
        <w:t>IV. ПРОЦЕНА НА ФИНАНСИСКИТЕ СРЕДСТВА ПОТРЕБНИ ЗА СПРОВЕДУВАЊЕ НА ПРЕДЛОГОТ НА ЗАКОНОТ, НАЧИНОТ НА НИВНО ОБЕЗБЕДУВАЊЕ ПОДАТОЦИ ЗА ТОА, ДАЛИ СПРОВЕДУВАЊЕТО НА ПРЕДЛОГОТ НА ЗАКОНОТ ПОВЛЕКУВА МАТЕРИЈАЛНИ ОБВРСКИ ЗА ОДДЕЛНИ СУБЈЕКТИ</w:t>
      </w:r>
    </w:p>
    <w:p w:rsidR="008D77D3" w:rsidRPr="00866015" w:rsidRDefault="008D77D3" w:rsidP="00AF7EF4">
      <w:pPr>
        <w:pStyle w:val="BodyText"/>
        <w:spacing w:before="57" w:after="0"/>
        <w:ind w:right="721"/>
        <w:jc w:val="both"/>
        <w:rPr>
          <w:iCs/>
          <w:lang w:val="mk-MK"/>
        </w:rPr>
      </w:pPr>
      <w:r w:rsidRPr="00866015">
        <w:rPr>
          <w:color w:val="auto"/>
          <w:lang w:val="de-DE"/>
        </w:rPr>
        <w:t>За спроведувањето на Предлог</w:t>
      </w:r>
      <w:r w:rsidRPr="00866015">
        <w:rPr>
          <w:color w:val="auto"/>
          <w:lang w:val="mk-MK"/>
        </w:rPr>
        <w:t>от</w:t>
      </w:r>
      <w:r w:rsidRPr="00866015">
        <w:rPr>
          <w:color w:val="auto"/>
          <w:lang w:val="de-DE"/>
        </w:rPr>
        <w:t xml:space="preserve"> на </w:t>
      </w:r>
      <w:r w:rsidR="004938FC">
        <w:rPr>
          <w:rFonts w:eastAsia="StobiSerif Regular"/>
          <w:bCs/>
          <w:color w:val="auto"/>
          <w:shd w:val="clear" w:color="auto" w:fill="FFFFFF"/>
          <w:lang w:val="mk-MK"/>
        </w:rPr>
        <w:t>з</w:t>
      </w:r>
      <w:r w:rsidRPr="00866015">
        <w:rPr>
          <w:rFonts w:eastAsia="StobiSerif Regular"/>
          <w:bCs/>
          <w:color w:val="auto"/>
          <w:shd w:val="clear" w:color="auto" w:fill="FFFFFF"/>
          <w:lang w:val="mk-MK"/>
        </w:rPr>
        <w:t xml:space="preserve">аконот за изменување </w:t>
      </w:r>
      <w:r w:rsidR="00AF7EF4">
        <w:rPr>
          <w:rFonts w:eastAsia="StobiSerif Regular"/>
          <w:bCs/>
          <w:color w:val="auto"/>
          <w:shd w:val="clear" w:color="auto" w:fill="FFFFFF"/>
          <w:lang w:val="mk-MK"/>
        </w:rPr>
        <w:t xml:space="preserve">на Законот за данокот на добивка не е потребно </w:t>
      </w:r>
      <w:r w:rsidRPr="00866015">
        <w:rPr>
          <w:color w:val="auto"/>
          <w:lang w:val="de-DE"/>
        </w:rPr>
        <w:t>обезбедување на финансиски средства</w:t>
      </w:r>
      <w:r w:rsidR="00AF7EF4">
        <w:rPr>
          <w:color w:val="auto"/>
          <w:lang w:val="mk-MK"/>
        </w:rPr>
        <w:t xml:space="preserve"> од страна на Буџетот.</w:t>
      </w:r>
      <w:r w:rsidRPr="00866015">
        <w:rPr>
          <w:iCs/>
          <w:lang w:val="mk-MK"/>
        </w:rPr>
        <w:t xml:space="preserve"> </w:t>
      </w:r>
    </w:p>
    <w:p w:rsidR="008D77D3" w:rsidRDefault="008D77D3" w:rsidP="00AF7EF4">
      <w:pPr>
        <w:pStyle w:val="BodyText"/>
        <w:spacing w:before="57" w:after="0"/>
        <w:ind w:right="721"/>
        <w:jc w:val="both"/>
        <w:rPr>
          <w:rFonts w:eastAsia="StobiSerif Regular"/>
          <w:bCs/>
          <w:color w:val="auto"/>
          <w:shd w:val="clear" w:color="auto" w:fill="FFFFFF"/>
          <w:lang w:val="mk-MK"/>
        </w:rPr>
      </w:pPr>
    </w:p>
    <w:p w:rsidR="008D77D3" w:rsidRDefault="008D77D3" w:rsidP="00AF7EF4">
      <w:pPr>
        <w:pStyle w:val="BodyText"/>
        <w:spacing w:before="57" w:after="0"/>
        <w:ind w:right="721"/>
        <w:jc w:val="both"/>
        <w:rPr>
          <w:rFonts w:eastAsia="StobiSerif Regular"/>
          <w:bCs/>
          <w:color w:val="auto"/>
          <w:shd w:val="clear" w:color="auto" w:fill="FFFFFF"/>
          <w:lang w:val="mk-MK"/>
        </w:rPr>
      </w:pPr>
    </w:p>
    <w:p w:rsidR="008D77D3" w:rsidRDefault="008D77D3" w:rsidP="008D77D3">
      <w:pPr>
        <w:pStyle w:val="BodyText"/>
        <w:spacing w:before="57" w:after="0"/>
        <w:ind w:right="721"/>
        <w:jc w:val="both"/>
        <w:rPr>
          <w:rFonts w:eastAsia="StobiSerif Regular"/>
          <w:bCs/>
          <w:color w:val="auto"/>
          <w:shd w:val="clear" w:color="auto" w:fill="FFFFFF"/>
          <w:lang w:val="mk-MK"/>
        </w:rPr>
      </w:pPr>
    </w:p>
    <w:p w:rsidR="008D77D3" w:rsidRPr="00866015" w:rsidRDefault="008D77D3" w:rsidP="008D77D3">
      <w:pPr>
        <w:spacing w:after="0"/>
        <w:ind w:right="721"/>
        <w:jc w:val="both"/>
        <w:rPr>
          <w:rFonts w:ascii="Arial" w:hAnsi="Arial" w:cs="Arial"/>
          <w:sz w:val="24"/>
          <w:szCs w:val="24"/>
          <w:lang w:val="mk-MK"/>
        </w:rPr>
      </w:pPr>
      <w:r w:rsidRPr="00866015">
        <w:rPr>
          <w:rFonts w:ascii="Arial" w:hAnsi="Arial" w:cs="Arial"/>
          <w:sz w:val="24"/>
          <w:szCs w:val="24"/>
          <w:lang w:val="mk-MK"/>
        </w:rPr>
        <w:t>V. ДОНЕСУВАЊЕ НА ПРЕДЛОГОТ НА ЗАК</w:t>
      </w:r>
      <w:r w:rsidR="00275F1C">
        <w:rPr>
          <w:rFonts w:ascii="Arial" w:hAnsi="Arial" w:cs="Arial"/>
          <w:sz w:val="24"/>
          <w:szCs w:val="24"/>
          <w:lang w:val="mk-MK"/>
        </w:rPr>
        <w:t>ОНОТ ЗА ИЗМЕНУВАЊЕ</w:t>
      </w:r>
      <w:r w:rsidRPr="00866015">
        <w:rPr>
          <w:rFonts w:ascii="Arial" w:hAnsi="Arial" w:cs="Arial"/>
          <w:sz w:val="24"/>
          <w:szCs w:val="24"/>
          <w:lang w:val="mk-MK"/>
        </w:rPr>
        <w:t xml:space="preserve"> НА ЗАКОНОТ</w:t>
      </w:r>
      <w:r w:rsidR="00275F1C">
        <w:rPr>
          <w:rFonts w:ascii="Arial" w:hAnsi="Arial" w:cs="Arial"/>
          <w:sz w:val="24"/>
          <w:szCs w:val="24"/>
          <w:lang w:val="mk-MK"/>
        </w:rPr>
        <w:t xml:space="preserve"> ЗА</w:t>
      </w:r>
      <w:r w:rsidRPr="00866015">
        <w:rPr>
          <w:rFonts w:ascii="Arial" w:hAnsi="Arial" w:cs="Arial"/>
          <w:sz w:val="24"/>
          <w:szCs w:val="24"/>
          <w:lang w:val="mk-MK"/>
        </w:rPr>
        <w:t xml:space="preserve"> </w:t>
      </w:r>
      <w:r w:rsidR="00275F1C" w:rsidRPr="00275F1C">
        <w:rPr>
          <w:rFonts w:ascii="Arial" w:hAnsi="Arial" w:cs="Arial"/>
          <w:sz w:val="24"/>
          <w:szCs w:val="24"/>
          <w:lang w:val="mk-MK"/>
        </w:rPr>
        <w:t>ДАНОКОТ НА ДОБИВКА</w:t>
      </w:r>
      <w:r w:rsidRPr="00866015">
        <w:rPr>
          <w:rFonts w:ascii="Arial" w:hAnsi="Arial" w:cs="Arial"/>
          <w:sz w:val="24"/>
          <w:szCs w:val="24"/>
          <w:lang w:val="mk-MK"/>
        </w:rPr>
        <w:t>, ПО СКРАТЕНА ПОСТАПКА</w:t>
      </w:r>
    </w:p>
    <w:p w:rsidR="008D77D3" w:rsidRPr="00866015" w:rsidRDefault="008D77D3" w:rsidP="008D77D3">
      <w:pPr>
        <w:spacing w:after="0"/>
        <w:ind w:right="721"/>
        <w:jc w:val="both"/>
        <w:rPr>
          <w:rFonts w:ascii="Arial" w:hAnsi="Arial" w:cs="Arial"/>
          <w:sz w:val="24"/>
          <w:szCs w:val="24"/>
          <w:lang w:val="mk-MK"/>
        </w:rPr>
      </w:pPr>
    </w:p>
    <w:p w:rsidR="008D77D3" w:rsidRPr="00866015" w:rsidRDefault="008D77D3" w:rsidP="008D77D3">
      <w:pPr>
        <w:pStyle w:val="BodyText2"/>
        <w:spacing w:after="0" w:line="240" w:lineRule="auto"/>
        <w:ind w:right="721"/>
        <w:jc w:val="both"/>
        <w:rPr>
          <w:rFonts w:eastAsia="StobiSerif Regular"/>
          <w:bCs/>
          <w:color w:val="auto"/>
          <w:shd w:val="clear" w:color="auto" w:fill="FFFFFF"/>
          <w:lang w:val="mk-MK"/>
        </w:rPr>
      </w:pPr>
      <w:r w:rsidRPr="00866015">
        <w:rPr>
          <w:rFonts w:eastAsia="StobiSerif Regular"/>
          <w:bCs/>
          <w:color w:val="auto"/>
          <w:shd w:val="clear" w:color="auto" w:fill="FFFFFF"/>
          <w:lang w:val="mk-MK"/>
        </w:rPr>
        <w:t>Со оглед на тоа што не се работи за обемен и сложен Закон, согласно</w:t>
      </w:r>
      <w:r w:rsidR="004938FC">
        <w:rPr>
          <w:rFonts w:eastAsia="StobiSerif Regular"/>
          <w:bCs/>
          <w:color w:val="auto"/>
          <w:shd w:val="clear" w:color="auto" w:fill="FFFFFF"/>
          <w:lang w:val="mk-MK"/>
        </w:rPr>
        <w:t xml:space="preserve"> со</w:t>
      </w:r>
      <w:r w:rsidRPr="00866015">
        <w:rPr>
          <w:rFonts w:eastAsia="StobiSerif Regular"/>
          <w:bCs/>
          <w:color w:val="auto"/>
          <w:shd w:val="clear" w:color="auto" w:fill="FFFFFF"/>
          <w:lang w:val="mk-MK"/>
        </w:rPr>
        <w:t xml:space="preserve"> член 170 од Деловникот на Собранието на Република</w:t>
      </w:r>
      <w:r>
        <w:rPr>
          <w:rFonts w:eastAsia="StobiSerif Regular"/>
          <w:bCs/>
          <w:color w:val="auto"/>
          <w:shd w:val="clear" w:color="auto" w:fill="FFFFFF"/>
          <w:lang w:val="mk-MK"/>
        </w:rPr>
        <w:t xml:space="preserve"> </w:t>
      </w:r>
      <w:r w:rsidRPr="00866015">
        <w:rPr>
          <w:rFonts w:eastAsia="StobiSerif Regular"/>
          <w:bCs/>
          <w:color w:val="auto"/>
          <w:shd w:val="clear" w:color="auto" w:fill="FFFFFF"/>
          <w:lang w:val="mk-MK"/>
        </w:rPr>
        <w:t xml:space="preserve"> Македонија се предлага да се донесе по скратена постапка.</w:t>
      </w:r>
    </w:p>
    <w:p w:rsidR="008D77D3" w:rsidRDefault="008D77D3"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275F1C" w:rsidRDefault="00275F1C" w:rsidP="008D77D3">
      <w:pPr>
        <w:spacing w:after="0"/>
        <w:jc w:val="both"/>
        <w:rPr>
          <w:rFonts w:ascii="Arial" w:hAnsi="Arial" w:cs="Arial"/>
          <w:sz w:val="24"/>
          <w:szCs w:val="24"/>
        </w:rPr>
      </w:pPr>
    </w:p>
    <w:p w:rsidR="008D77D3" w:rsidRPr="006C3EDD" w:rsidRDefault="008D77D3" w:rsidP="008D77D3">
      <w:pPr>
        <w:snapToGrid w:val="0"/>
        <w:spacing w:after="0"/>
        <w:jc w:val="center"/>
        <w:rPr>
          <w:rFonts w:ascii="Arial" w:hAnsi="Arial" w:cs="Arial"/>
          <w:sz w:val="24"/>
          <w:szCs w:val="24"/>
        </w:rPr>
      </w:pPr>
      <w:r w:rsidRPr="006C3EDD">
        <w:rPr>
          <w:rFonts w:ascii="Arial" w:hAnsi="Arial" w:cs="Arial"/>
          <w:sz w:val="24"/>
          <w:szCs w:val="24"/>
        </w:rPr>
        <w:t xml:space="preserve">ПРЕДЛОГ НА ЗАКОН </w:t>
      </w:r>
    </w:p>
    <w:p w:rsidR="008D77D3" w:rsidRPr="00AF7EF4" w:rsidRDefault="008D77D3" w:rsidP="008D77D3">
      <w:pPr>
        <w:snapToGrid w:val="0"/>
        <w:spacing w:after="0"/>
        <w:jc w:val="center"/>
        <w:rPr>
          <w:rFonts w:ascii="Arial" w:hAnsi="Arial" w:cs="Arial"/>
          <w:sz w:val="24"/>
          <w:szCs w:val="24"/>
          <w:lang w:val="mk-MK"/>
        </w:rPr>
      </w:pPr>
      <w:r w:rsidRPr="006C3EDD">
        <w:rPr>
          <w:rFonts w:ascii="Arial" w:hAnsi="Arial" w:cs="Arial"/>
          <w:sz w:val="24"/>
          <w:szCs w:val="24"/>
        </w:rPr>
        <w:t xml:space="preserve">ЗА ИЗМЕНУВАЊЕ НА ЗАКОНОТ ЗА </w:t>
      </w:r>
      <w:r w:rsidR="00AF7EF4">
        <w:rPr>
          <w:rFonts w:ascii="Arial" w:hAnsi="Arial" w:cs="Arial"/>
          <w:sz w:val="24"/>
          <w:szCs w:val="24"/>
          <w:lang w:val="mk-MK"/>
        </w:rPr>
        <w:t>ДАНОКОТ НА ДОБИВКА</w:t>
      </w:r>
    </w:p>
    <w:p w:rsidR="008D77D3" w:rsidRPr="006C3EDD" w:rsidRDefault="008D77D3" w:rsidP="008D77D3">
      <w:pPr>
        <w:snapToGrid w:val="0"/>
        <w:spacing w:after="0"/>
        <w:jc w:val="center"/>
        <w:rPr>
          <w:rFonts w:ascii="Arial" w:hAnsi="Arial" w:cs="Arial"/>
          <w:sz w:val="24"/>
          <w:szCs w:val="24"/>
        </w:rPr>
      </w:pPr>
    </w:p>
    <w:p w:rsidR="008D77D3" w:rsidRPr="006C3EDD" w:rsidRDefault="008D77D3" w:rsidP="008D77D3">
      <w:pPr>
        <w:tabs>
          <w:tab w:val="left" w:pos="0"/>
          <w:tab w:val="left" w:pos="180"/>
          <w:tab w:val="left" w:pos="2880"/>
        </w:tabs>
        <w:spacing w:after="0"/>
        <w:rPr>
          <w:rFonts w:ascii="Arial" w:hAnsi="Arial" w:cs="Arial"/>
          <w:b/>
          <w:sz w:val="24"/>
          <w:szCs w:val="24"/>
        </w:rPr>
      </w:pPr>
    </w:p>
    <w:p w:rsidR="008D77D3" w:rsidRPr="006C3EDD" w:rsidRDefault="008D77D3" w:rsidP="008D77D3">
      <w:pPr>
        <w:spacing w:after="0"/>
        <w:jc w:val="center"/>
        <w:rPr>
          <w:rFonts w:ascii="Arial" w:hAnsi="Arial" w:cs="Arial"/>
          <w:sz w:val="24"/>
          <w:szCs w:val="24"/>
        </w:rPr>
      </w:pPr>
      <w:proofErr w:type="spellStart"/>
      <w:r w:rsidRPr="006C3EDD">
        <w:rPr>
          <w:rFonts w:ascii="Arial" w:hAnsi="Arial" w:cs="Arial"/>
          <w:sz w:val="24"/>
          <w:szCs w:val="24"/>
        </w:rPr>
        <w:t>Член</w:t>
      </w:r>
      <w:proofErr w:type="spellEnd"/>
      <w:r w:rsidRPr="006C3EDD">
        <w:rPr>
          <w:rFonts w:ascii="Arial" w:hAnsi="Arial" w:cs="Arial"/>
          <w:sz w:val="24"/>
          <w:szCs w:val="24"/>
        </w:rPr>
        <w:t xml:space="preserve"> 1</w:t>
      </w:r>
    </w:p>
    <w:p w:rsidR="008D77D3" w:rsidRPr="006C3EDD" w:rsidRDefault="008D77D3" w:rsidP="008D77D3">
      <w:pPr>
        <w:spacing w:after="0"/>
        <w:jc w:val="center"/>
        <w:rPr>
          <w:rFonts w:ascii="Arial" w:hAnsi="Arial" w:cs="Arial"/>
          <w:sz w:val="24"/>
          <w:szCs w:val="24"/>
        </w:rPr>
      </w:pPr>
    </w:p>
    <w:p w:rsidR="008D77D3" w:rsidRPr="006C3EDD" w:rsidRDefault="00AF7EF4" w:rsidP="00AF7EF4">
      <w:pPr>
        <w:spacing w:after="0"/>
        <w:ind w:right="713" w:firstLine="720"/>
        <w:jc w:val="both"/>
        <w:rPr>
          <w:rStyle w:val="clszakontekst"/>
          <w:rFonts w:ascii="Arial" w:hAnsi="Arial" w:cs="Arial"/>
          <w:sz w:val="24"/>
          <w:szCs w:val="24"/>
        </w:rPr>
      </w:pPr>
      <w:proofErr w:type="spellStart"/>
      <w:r>
        <w:rPr>
          <w:rStyle w:val="clszakontekst"/>
          <w:rFonts w:ascii="Arial" w:hAnsi="Arial" w:cs="Arial"/>
          <w:sz w:val="24"/>
          <w:szCs w:val="24"/>
        </w:rPr>
        <w:t>Во</w:t>
      </w:r>
      <w:proofErr w:type="spellEnd"/>
      <w:r>
        <w:rPr>
          <w:rStyle w:val="clszakontekst"/>
          <w:rFonts w:ascii="Arial" w:hAnsi="Arial" w:cs="Arial"/>
          <w:sz w:val="24"/>
          <w:szCs w:val="24"/>
        </w:rPr>
        <w:t xml:space="preserve"> </w:t>
      </w:r>
      <w:proofErr w:type="spellStart"/>
      <w:r>
        <w:rPr>
          <w:rStyle w:val="clszakontekst"/>
          <w:rFonts w:ascii="Arial" w:hAnsi="Arial" w:cs="Arial"/>
          <w:sz w:val="24"/>
          <w:szCs w:val="24"/>
        </w:rPr>
        <w:t>Законот</w:t>
      </w:r>
      <w:proofErr w:type="spellEnd"/>
      <w:r>
        <w:rPr>
          <w:rStyle w:val="clszakontekst"/>
          <w:rFonts w:ascii="Arial" w:hAnsi="Arial" w:cs="Arial"/>
          <w:sz w:val="24"/>
          <w:szCs w:val="24"/>
        </w:rPr>
        <w:t xml:space="preserve"> </w:t>
      </w:r>
      <w:proofErr w:type="spellStart"/>
      <w:r>
        <w:rPr>
          <w:rStyle w:val="clszakontekst"/>
          <w:rFonts w:ascii="Arial" w:hAnsi="Arial" w:cs="Arial"/>
          <w:sz w:val="24"/>
          <w:szCs w:val="24"/>
        </w:rPr>
        <w:t>за</w:t>
      </w:r>
      <w:proofErr w:type="spellEnd"/>
      <w:r>
        <w:rPr>
          <w:rStyle w:val="clszakontekst"/>
          <w:rFonts w:ascii="Arial" w:hAnsi="Arial" w:cs="Arial"/>
          <w:sz w:val="24"/>
          <w:szCs w:val="24"/>
        </w:rPr>
        <w:t xml:space="preserve"> </w:t>
      </w:r>
      <w:proofErr w:type="spellStart"/>
      <w:r w:rsidRPr="00AF7EF4">
        <w:rPr>
          <w:rStyle w:val="clszakontekst"/>
          <w:rFonts w:ascii="Arial" w:hAnsi="Arial" w:cs="Arial"/>
          <w:sz w:val="24"/>
          <w:szCs w:val="24"/>
        </w:rPr>
        <w:t>данокот</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на</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добивка</w:t>
      </w:r>
      <w:proofErr w:type="spellEnd"/>
      <w:r w:rsidRPr="00AF7EF4">
        <w:rPr>
          <w:rStyle w:val="clszakontekst"/>
          <w:rFonts w:ascii="Arial" w:hAnsi="Arial" w:cs="Arial"/>
          <w:sz w:val="24"/>
          <w:szCs w:val="24"/>
        </w:rPr>
        <w:t xml:space="preserve"> </w:t>
      </w:r>
      <w:r w:rsidR="008D77D3" w:rsidRPr="006C3EDD">
        <w:rPr>
          <w:rStyle w:val="clszakontekst"/>
          <w:rFonts w:ascii="Arial" w:hAnsi="Arial" w:cs="Arial"/>
          <w:sz w:val="24"/>
          <w:szCs w:val="24"/>
        </w:rPr>
        <w:t>("</w:t>
      </w:r>
      <w:proofErr w:type="spellStart"/>
      <w:r w:rsidR="008D77D3" w:rsidRPr="006C3EDD">
        <w:rPr>
          <w:rStyle w:val="clszakontekst"/>
          <w:rFonts w:ascii="Arial" w:hAnsi="Arial" w:cs="Arial"/>
          <w:sz w:val="24"/>
          <w:szCs w:val="24"/>
        </w:rPr>
        <w:t>Слу</w:t>
      </w:r>
      <w:r w:rsidR="00D23606">
        <w:rPr>
          <w:rStyle w:val="clszakontekst"/>
          <w:rFonts w:ascii="Arial" w:hAnsi="Arial" w:cs="Arial"/>
          <w:sz w:val="24"/>
          <w:szCs w:val="24"/>
        </w:rPr>
        <w:t>жбен</w:t>
      </w:r>
      <w:proofErr w:type="spellEnd"/>
      <w:r w:rsidR="00D23606">
        <w:rPr>
          <w:rStyle w:val="clszakontekst"/>
          <w:rFonts w:ascii="Arial" w:hAnsi="Arial" w:cs="Arial"/>
          <w:sz w:val="24"/>
          <w:szCs w:val="24"/>
        </w:rPr>
        <w:t xml:space="preserve"> </w:t>
      </w:r>
      <w:proofErr w:type="spellStart"/>
      <w:r w:rsidR="00D23606">
        <w:rPr>
          <w:rStyle w:val="clszakontekst"/>
          <w:rFonts w:ascii="Arial" w:hAnsi="Arial" w:cs="Arial"/>
          <w:sz w:val="24"/>
          <w:szCs w:val="24"/>
        </w:rPr>
        <w:t>весник</w:t>
      </w:r>
      <w:proofErr w:type="spellEnd"/>
      <w:r w:rsidR="00D23606">
        <w:rPr>
          <w:rStyle w:val="clszakontekst"/>
          <w:rFonts w:ascii="Arial" w:hAnsi="Arial" w:cs="Arial"/>
          <w:sz w:val="24"/>
          <w:szCs w:val="24"/>
        </w:rPr>
        <w:t xml:space="preserve"> </w:t>
      </w:r>
      <w:proofErr w:type="spellStart"/>
      <w:r w:rsidR="00D23606">
        <w:rPr>
          <w:rStyle w:val="clszakontekst"/>
          <w:rFonts w:ascii="Arial" w:hAnsi="Arial" w:cs="Arial"/>
          <w:sz w:val="24"/>
          <w:szCs w:val="24"/>
        </w:rPr>
        <w:t>на</w:t>
      </w:r>
      <w:proofErr w:type="spellEnd"/>
      <w:r w:rsidR="00D23606">
        <w:rPr>
          <w:rStyle w:val="clszakontekst"/>
          <w:rFonts w:ascii="Arial" w:hAnsi="Arial" w:cs="Arial"/>
          <w:sz w:val="24"/>
          <w:szCs w:val="24"/>
        </w:rPr>
        <w:t xml:space="preserve"> </w:t>
      </w:r>
      <w:proofErr w:type="spellStart"/>
      <w:r w:rsidR="00D23606">
        <w:rPr>
          <w:rStyle w:val="clszakontekst"/>
          <w:rFonts w:ascii="Arial" w:hAnsi="Arial" w:cs="Arial"/>
          <w:sz w:val="24"/>
          <w:szCs w:val="24"/>
        </w:rPr>
        <w:t>Република</w:t>
      </w:r>
      <w:proofErr w:type="spellEnd"/>
      <w:r w:rsidR="008D77D3" w:rsidRPr="006C3EDD">
        <w:rPr>
          <w:rStyle w:val="clszakontekst"/>
          <w:rFonts w:ascii="Arial" w:hAnsi="Arial" w:cs="Arial"/>
          <w:sz w:val="24"/>
          <w:szCs w:val="24"/>
        </w:rPr>
        <w:t xml:space="preserve"> </w:t>
      </w:r>
      <w:proofErr w:type="spellStart"/>
      <w:r w:rsidR="008D77D3" w:rsidRPr="006C3EDD">
        <w:rPr>
          <w:rStyle w:val="clszakontekst"/>
          <w:rFonts w:ascii="Arial" w:hAnsi="Arial" w:cs="Arial"/>
          <w:sz w:val="24"/>
          <w:szCs w:val="24"/>
        </w:rPr>
        <w:t>Македонија</w:t>
      </w:r>
      <w:proofErr w:type="spellEnd"/>
      <w:r w:rsidR="008D77D3" w:rsidRPr="006C3EDD">
        <w:rPr>
          <w:rStyle w:val="clszakontekst"/>
          <w:rFonts w:ascii="Arial" w:hAnsi="Arial" w:cs="Arial"/>
          <w:sz w:val="24"/>
          <w:szCs w:val="24"/>
        </w:rPr>
        <w:t xml:space="preserve">" </w:t>
      </w:r>
      <w:proofErr w:type="spellStart"/>
      <w:r w:rsidRPr="00AF7EF4">
        <w:rPr>
          <w:rStyle w:val="clszakontekst"/>
          <w:rFonts w:ascii="Arial" w:hAnsi="Arial" w:cs="Arial"/>
          <w:sz w:val="24"/>
          <w:szCs w:val="24"/>
        </w:rPr>
        <w:t>бр</w:t>
      </w:r>
      <w:r w:rsidR="00D23606">
        <w:rPr>
          <w:rStyle w:val="clszakontekst"/>
          <w:rFonts w:ascii="Arial" w:hAnsi="Arial" w:cs="Arial"/>
          <w:sz w:val="24"/>
          <w:szCs w:val="24"/>
        </w:rPr>
        <w:t>oj</w:t>
      </w:r>
      <w:proofErr w:type="spellEnd"/>
      <w:r w:rsidRPr="00AF7EF4">
        <w:rPr>
          <w:rStyle w:val="clszakontekst"/>
          <w:rFonts w:ascii="Arial" w:hAnsi="Arial" w:cs="Arial"/>
          <w:sz w:val="24"/>
          <w:szCs w:val="24"/>
        </w:rPr>
        <w:t xml:space="preserve"> 112/14, 129/15, 23/16, 190/16 и 248/18</w:t>
      </w:r>
      <w:r>
        <w:rPr>
          <w:rStyle w:val="clszakontekst"/>
          <w:rFonts w:ascii="Arial" w:hAnsi="Arial" w:cs="Arial"/>
          <w:sz w:val="24"/>
          <w:szCs w:val="24"/>
        </w:rPr>
        <w:t xml:space="preserve">), </w:t>
      </w:r>
      <w:proofErr w:type="spellStart"/>
      <w:r>
        <w:rPr>
          <w:rStyle w:val="clszakontekst"/>
          <w:rFonts w:ascii="Arial" w:hAnsi="Arial" w:cs="Arial"/>
          <w:sz w:val="24"/>
          <w:szCs w:val="24"/>
        </w:rPr>
        <w:t>во</w:t>
      </w:r>
      <w:proofErr w:type="spellEnd"/>
      <w:r>
        <w:rPr>
          <w:rStyle w:val="clszakontekst"/>
          <w:rFonts w:ascii="Arial" w:hAnsi="Arial" w:cs="Arial"/>
          <w:sz w:val="24"/>
          <w:szCs w:val="24"/>
        </w:rPr>
        <w:t xml:space="preserve"> </w:t>
      </w:r>
      <w:proofErr w:type="spellStart"/>
      <w:r>
        <w:rPr>
          <w:rStyle w:val="clszakontekst"/>
          <w:rFonts w:ascii="Arial" w:hAnsi="Arial" w:cs="Arial"/>
          <w:sz w:val="24"/>
          <w:szCs w:val="24"/>
        </w:rPr>
        <w:t>член</w:t>
      </w:r>
      <w:r w:rsidRPr="00AF7EF4">
        <w:rPr>
          <w:rStyle w:val="clszakontekst"/>
          <w:rFonts w:ascii="Arial" w:hAnsi="Arial" w:cs="Arial"/>
          <w:sz w:val="24"/>
          <w:szCs w:val="24"/>
        </w:rPr>
        <w:t>от</w:t>
      </w:r>
      <w:proofErr w:type="spellEnd"/>
      <w:r>
        <w:rPr>
          <w:rStyle w:val="clszakontekst"/>
          <w:rFonts w:ascii="Arial" w:hAnsi="Arial" w:cs="Arial"/>
          <w:sz w:val="24"/>
          <w:szCs w:val="24"/>
        </w:rPr>
        <w:t xml:space="preserve"> 30-a </w:t>
      </w:r>
      <w:proofErr w:type="spellStart"/>
      <w:r>
        <w:rPr>
          <w:rStyle w:val="clszakontekst"/>
          <w:rFonts w:ascii="Arial" w:hAnsi="Arial" w:cs="Arial"/>
          <w:sz w:val="24"/>
          <w:szCs w:val="24"/>
        </w:rPr>
        <w:t>став</w:t>
      </w:r>
      <w:proofErr w:type="spellEnd"/>
      <w:r>
        <w:rPr>
          <w:rStyle w:val="clszakontekst"/>
          <w:rFonts w:ascii="Arial" w:hAnsi="Arial" w:cs="Arial"/>
          <w:sz w:val="24"/>
          <w:szCs w:val="24"/>
        </w:rPr>
        <w:t xml:space="preserve"> (12) </w:t>
      </w:r>
      <w:proofErr w:type="spellStart"/>
      <w:r w:rsidR="00275F1C">
        <w:rPr>
          <w:rStyle w:val="clszakontekst"/>
          <w:rFonts w:ascii="Arial" w:hAnsi="Arial" w:cs="Arial"/>
          <w:sz w:val="24"/>
          <w:szCs w:val="24"/>
        </w:rPr>
        <w:t>бројот</w:t>
      </w:r>
      <w:proofErr w:type="spellEnd"/>
      <w:r w:rsidR="00275F1C">
        <w:rPr>
          <w:rStyle w:val="clszakontekst"/>
          <w:rFonts w:ascii="Arial" w:hAnsi="Arial" w:cs="Arial"/>
          <w:sz w:val="24"/>
          <w:szCs w:val="24"/>
        </w:rPr>
        <w:t xml:space="preserve"> „6</w:t>
      </w:r>
      <w:proofErr w:type="gramStart"/>
      <w:r w:rsidR="00275F1C">
        <w:rPr>
          <w:rStyle w:val="clszakontekst"/>
          <w:rFonts w:ascii="Arial" w:hAnsi="Arial" w:cs="Arial"/>
          <w:sz w:val="24"/>
          <w:szCs w:val="24"/>
        </w:rPr>
        <w:t xml:space="preserve">“ </w:t>
      </w:r>
      <w:proofErr w:type="spellStart"/>
      <w:r w:rsidR="00275F1C">
        <w:rPr>
          <w:rStyle w:val="clszakontekst"/>
          <w:rFonts w:ascii="Arial" w:hAnsi="Arial" w:cs="Arial"/>
          <w:sz w:val="24"/>
          <w:szCs w:val="24"/>
        </w:rPr>
        <w:t>се</w:t>
      </w:r>
      <w:proofErr w:type="spellEnd"/>
      <w:proofErr w:type="gramEnd"/>
      <w:r w:rsidR="00275F1C">
        <w:rPr>
          <w:rStyle w:val="clszakontekst"/>
          <w:rFonts w:ascii="Arial" w:hAnsi="Arial" w:cs="Arial"/>
          <w:sz w:val="24"/>
          <w:szCs w:val="24"/>
        </w:rPr>
        <w:t xml:space="preserve"> </w:t>
      </w:r>
      <w:proofErr w:type="spellStart"/>
      <w:r w:rsidR="00275F1C">
        <w:rPr>
          <w:rStyle w:val="clszakontekst"/>
          <w:rFonts w:ascii="Arial" w:hAnsi="Arial" w:cs="Arial"/>
          <w:sz w:val="24"/>
          <w:szCs w:val="24"/>
        </w:rPr>
        <w:t>заменува</w:t>
      </w:r>
      <w:proofErr w:type="spellEnd"/>
      <w:r w:rsidR="00275F1C">
        <w:rPr>
          <w:rStyle w:val="clszakontekst"/>
          <w:rFonts w:ascii="Arial" w:hAnsi="Arial" w:cs="Arial"/>
          <w:sz w:val="24"/>
          <w:szCs w:val="24"/>
        </w:rPr>
        <w:t xml:space="preserve"> </w:t>
      </w:r>
      <w:proofErr w:type="spellStart"/>
      <w:r w:rsidR="00275F1C">
        <w:rPr>
          <w:rStyle w:val="clszakontekst"/>
          <w:rFonts w:ascii="Arial" w:hAnsi="Arial" w:cs="Arial"/>
          <w:sz w:val="24"/>
          <w:szCs w:val="24"/>
        </w:rPr>
        <w:t>со</w:t>
      </w:r>
      <w:proofErr w:type="spellEnd"/>
      <w:r w:rsidR="00275F1C">
        <w:rPr>
          <w:rStyle w:val="clszakontekst"/>
          <w:rFonts w:ascii="Arial" w:hAnsi="Arial" w:cs="Arial"/>
          <w:sz w:val="24"/>
          <w:szCs w:val="24"/>
        </w:rPr>
        <w:t xml:space="preserve"> </w:t>
      </w:r>
      <w:proofErr w:type="spellStart"/>
      <w:r w:rsidR="00275F1C">
        <w:rPr>
          <w:rStyle w:val="clszakontekst"/>
          <w:rFonts w:ascii="Arial" w:hAnsi="Arial" w:cs="Arial"/>
          <w:sz w:val="24"/>
          <w:szCs w:val="24"/>
        </w:rPr>
        <w:t>бројот</w:t>
      </w:r>
      <w:proofErr w:type="spellEnd"/>
      <w:r w:rsidR="00F46E91">
        <w:rPr>
          <w:rStyle w:val="clszakontekst"/>
          <w:rFonts w:ascii="Arial" w:hAnsi="Arial" w:cs="Arial"/>
          <w:sz w:val="24"/>
          <w:szCs w:val="24"/>
        </w:rPr>
        <w:t xml:space="preserve"> „10</w:t>
      </w:r>
      <w:r w:rsidRPr="00AF7EF4">
        <w:rPr>
          <w:rStyle w:val="clszakontekst"/>
          <w:rFonts w:ascii="Arial" w:hAnsi="Arial" w:cs="Arial"/>
          <w:sz w:val="24"/>
          <w:szCs w:val="24"/>
        </w:rPr>
        <w:t>“</w:t>
      </w:r>
      <w:r>
        <w:rPr>
          <w:rStyle w:val="clszakontekst"/>
          <w:rFonts w:ascii="Arial" w:hAnsi="Arial" w:cs="Arial"/>
          <w:sz w:val="24"/>
          <w:szCs w:val="24"/>
        </w:rPr>
        <w:t xml:space="preserve">. </w:t>
      </w:r>
    </w:p>
    <w:p w:rsidR="008D77D3" w:rsidRPr="004938FC" w:rsidRDefault="008D77D3" w:rsidP="00AF7EF4">
      <w:pPr>
        <w:spacing w:after="0"/>
        <w:ind w:firstLine="680"/>
        <w:rPr>
          <w:rStyle w:val="clszakontekst"/>
          <w:rFonts w:ascii="Arial" w:hAnsi="Arial" w:cs="Arial"/>
          <w:sz w:val="24"/>
          <w:szCs w:val="24"/>
          <w:lang w:val="mk-MK"/>
        </w:rPr>
      </w:pPr>
    </w:p>
    <w:p w:rsidR="00AF7EF4" w:rsidRDefault="00AF7EF4" w:rsidP="00AF7EF4">
      <w:pPr>
        <w:spacing w:after="0"/>
        <w:jc w:val="center"/>
        <w:rPr>
          <w:rStyle w:val="clszakontekst"/>
          <w:rFonts w:ascii="Arial" w:hAnsi="Arial" w:cs="Arial"/>
          <w:sz w:val="24"/>
          <w:szCs w:val="24"/>
          <w:lang w:val="mk-MK"/>
        </w:rPr>
      </w:pPr>
      <w:r>
        <w:rPr>
          <w:rStyle w:val="clszakontekst"/>
          <w:rFonts w:ascii="Arial" w:hAnsi="Arial" w:cs="Arial"/>
          <w:sz w:val="24"/>
          <w:szCs w:val="24"/>
          <w:lang w:val="mk-MK"/>
        </w:rPr>
        <w:t>Член 2</w:t>
      </w:r>
    </w:p>
    <w:p w:rsidR="00AF7EF4" w:rsidRDefault="00AF7EF4" w:rsidP="00AF7EF4">
      <w:pPr>
        <w:spacing w:after="0"/>
        <w:jc w:val="center"/>
        <w:rPr>
          <w:rStyle w:val="clszakontekst"/>
          <w:rFonts w:ascii="Arial" w:hAnsi="Arial" w:cs="Arial"/>
          <w:sz w:val="24"/>
          <w:szCs w:val="24"/>
          <w:lang w:val="mk-MK"/>
        </w:rPr>
      </w:pPr>
    </w:p>
    <w:p w:rsidR="00AF7EF4" w:rsidRPr="00AF7EF4" w:rsidRDefault="00AF7EF4" w:rsidP="00AF7EF4">
      <w:pPr>
        <w:spacing w:after="0"/>
        <w:ind w:right="713" w:firstLine="680"/>
        <w:jc w:val="both"/>
        <w:rPr>
          <w:rStyle w:val="clszakontekst"/>
          <w:rFonts w:ascii="Arial" w:hAnsi="Arial" w:cs="Arial"/>
          <w:sz w:val="24"/>
          <w:szCs w:val="24"/>
        </w:rPr>
      </w:pPr>
      <w:proofErr w:type="spellStart"/>
      <w:proofErr w:type="gramStart"/>
      <w:r w:rsidRPr="00AF7EF4">
        <w:rPr>
          <w:rStyle w:val="clszakontekst"/>
          <w:rFonts w:ascii="Arial" w:hAnsi="Arial" w:cs="Arial"/>
          <w:sz w:val="24"/>
          <w:szCs w:val="24"/>
        </w:rPr>
        <w:t>Овој</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закон</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влегува</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во</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сила</w:t>
      </w:r>
      <w:proofErr w:type="spellEnd"/>
      <w:r w:rsidRPr="00AF7EF4">
        <w:rPr>
          <w:rStyle w:val="clszakontekst"/>
          <w:rFonts w:ascii="Arial" w:hAnsi="Arial" w:cs="Arial"/>
          <w:sz w:val="24"/>
          <w:szCs w:val="24"/>
        </w:rPr>
        <w:t xml:space="preserve"> </w:t>
      </w:r>
      <w:r>
        <w:rPr>
          <w:rStyle w:val="clszakontekst"/>
          <w:rFonts w:ascii="Arial" w:hAnsi="Arial" w:cs="Arial"/>
          <w:sz w:val="24"/>
          <w:szCs w:val="24"/>
          <w:lang w:val="mk-MK"/>
        </w:rPr>
        <w:t xml:space="preserve">со денот </w:t>
      </w:r>
      <w:proofErr w:type="spellStart"/>
      <w:r w:rsidRPr="00AF7EF4">
        <w:rPr>
          <w:rStyle w:val="clszakontekst"/>
          <w:rFonts w:ascii="Arial" w:hAnsi="Arial" w:cs="Arial"/>
          <w:sz w:val="24"/>
          <w:szCs w:val="24"/>
        </w:rPr>
        <w:t>на</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објавувањ</w:t>
      </w:r>
      <w:r>
        <w:rPr>
          <w:rStyle w:val="clszakontekst"/>
          <w:rFonts w:ascii="Arial" w:hAnsi="Arial" w:cs="Arial"/>
          <w:sz w:val="24"/>
          <w:szCs w:val="24"/>
        </w:rPr>
        <w:t>ето</w:t>
      </w:r>
      <w:proofErr w:type="spellEnd"/>
      <w:r>
        <w:rPr>
          <w:rStyle w:val="clszakontekst"/>
          <w:rFonts w:ascii="Arial" w:hAnsi="Arial" w:cs="Arial"/>
          <w:sz w:val="24"/>
          <w:szCs w:val="24"/>
        </w:rPr>
        <w:t xml:space="preserve"> </w:t>
      </w:r>
      <w:proofErr w:type="spellStart"/>
      <w:r>
        <w:rPr>
          <w:rStyle w:val="clszakontekst"/>
          <w:rFonts w:ascii="Arial" w:hAnsi="Arial" w:cs="Arial"/>
          <w:sz w:val="24"/>
          <w:szCs w:val="24"/>
        </w:rPr>
        <w:t>вo</w:t>
      </w:r>
      <w:proofErr w:type="spellEnd"/>
      <w:r>
        <w:rPr>
          <w:rStyle w:val="clszakontekst"/>
          <w:rFonts w:ascii="Arial" w:hAnsi="Arial" w:cs="Arial"/>
          <w:sz w:val="24"/>
          <w:szCs w:val="24"/>
        </w:rPr>
        <w:t xml:space="preserve"> </w:t>
      </w:r>
      <w:r w:rsidRPr="00AF7EF4">
        <w:rPr>
          <w:rStyle w:val="clszakontekst"/>
          <w:rFonts w:ascii="Arial" w:hAnsi="Arial" w:cs="Arial"/>
          <w:sz w:val="24"/>
          <w:szCs w:val="24"/>
        </w:rPr>
        <w:t>„</w:t>
      </w:r>
      <w:proofErr w:type="spellStart"/>
      <w:r w:rsidRPr="00AF7EF4">
        <w:rPr>
          <w:rStyle w:val="clszakontekst"/>
          <w:rFonts w:ascii="Arial" w:hAnsi="Arial" w:cs="Arial"/>
          <w:sz w:val="24"/>
          <w:szCs w:val="24"/>
        </w:rPr>
        <w:t>Службен</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весник</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на</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Република</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Северна</w:t>
      </w:r>
      <w:proofErr w:type="spellEnd"/>
      <w:r w:rsidRPr="00AF7EF4">
        <w:rPr>
          <w:rStyle w:val="clszakontekst"/>
          <w:rFonts w:ascii="Arial" w:hAnsi="Arial" w:cs="Arial"/>
          <w:sz w:val="24"/>
          <w:szCs w:val="24"/>
        </w:rPr>
        <w:t xml:space="preserve"> </w:t>
      </w:r>
      <w:proofErr w:type="spellStart"/>
      <w:r w:rsidRPr="00AF7EF4">
        <w:rPr>
          <w:rStyle w:val="clszakontekst"/>
          <w:rFonts w:ascii="Arial" w:hAnsi="Arial" w:cs="Arial"/>
          <w:sz w:val="24"/>
          <w:szCs w:val="24"/>
        </w:rPr>
        <w:t>Македонија</w:t>
      </w:r>
      <w:proofErr w:type="spellEnd"/>
      <w:r w:rsidRPr="00AF7EF4">
        <w:rPr>
          <w:rStyle w:val="clszakontekst"/>
          <w:rFonts w:ascii="Arial" w:hAnsi="Arial" w:cs="Arial"/>
          <w:sz w:val="24"/>
          <w:szCs w:val="24"/>
        </w:rPr>
        <w:t>“.</w:t>
      </w:r>
      <w:proofErr w:type="gramEnd"/>
    </w:p>
    <w:p w:rsidR="008D77D3" w:rsidRDefault="008D77D3"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Default="00275F1C" w:rsidP="00AF7EF4">
      <w:pPr>
        <w:spacing w:after="0"/>
        <w:ind w:left="680"/>
        <w:rPr>
          <w:rStyle w:val="clszakontekst"/>
          <w:rFonts w:ascii="Arial" w:hAnsi="Arial" w:cs="Arial"/>
          <w:sz w:val="24"/>
          <w:szCs w:val="24"/>
        </w:rPr>
      </w:pPr>
    </w:p>
    <w:p w:rsidR="00275F1C" w:rsidRPr="006C3EDD" w:rsidRDefault="00275F1C" w:rsidP="00AF7EF4">
      <w:pPr>
        <w:spacing w:after="0"/>
        <w:ind w:left="680"/>
        <w:rPr>
          <w:rStyle w:val="clszakontekst"/>
          <w:rFonts w:ascii="Arial" w:hAnsi="Arial" w:cs="Arial"/>
          <w:sz w:val="24"/>
          <w:szCs w:val="24"/>
        </w:rPr>
      </w:pPr>
    </w:p>
    <w:p w:rsidR="006C3EDD" w:rsidRDefault="006C3EDD" w:rsidP="006C3EDD">
      <w:pPr>
        <w:spacing w:after="0"/>
        <w:ind w:firstLine="680"/>
        <w:rPr>
          <w:rFonts w:ascii="Arial" w:hAnsi="Arial" w:cs="Arial"/>
          <w:sz w:val="24"/>
          <w:szCs w:val="24"/>
        </w:rPr>
      </w:pPr>
    </w:p>
    <w:p w:rsidR="006C3EDD" w:rsidRPr="006C3EDD" w:rsidRDefault="006C3EDD" w:rsidP="006C3EDD">
      <w:pPr>
        <w:autoSpaceDE w:val="0"/>
        <w:autoSpaceDN w:val="0"/>
        <w:adjustRightInd w:val="0"/>
        <w:spacing w:line="240" w:lineRule="auto"/>
        <w:ind w:right="712"/>
        <w:jc w:val="both"/>
        <w:rPr>
          <w:rFonts w:ascii="Arial" w:hAnsi="Arial" w:cs="Arial"/>
          <w:sz w:val="24"/>
          <w:szCs w:val="24"/>
          <w:lang w:val="mk-MK"/>
        </w:rPr>
      </w:pPr>
      <w:r w:rsidRPr="006C3EDD">
        <w:rPr>
          <w:rFonts w:ascii="Arial" w:hAnsi="Arial" w:cs="Arial"/>
          <w:sz w:val="24"/>
          <w:szCs w:val="24"/>
        </w:rPr>
        <w:lastRenderedPageBreak/>
        <w:t xml:space="preserve">I. ОБЈАСНУВАЊЕ НА СОДРЖИНАТА НА ОДРЕДБИТЕ НА ПРЕДЛОГ НА ЗАКОНOT ЗА </w:t>
      </w:r>
      <w:r w:rsidRPr="006C3EDD">
        <w:rPr>
          <w:rFonts w:ascii="Arial" w:hAnsi="Arial" w:cs="Arial"/>
          <w:sz w:val="24"/>
          <w:szCs w:val="24"/>
          <w:lang w:val="mk-MK"/>
        </w:rPr>
        <w:t xml:space="preserve">ИЗМЕНУВАЊЕ </w:t>
      </w:r>
      <w:r w:rsidR="00AF7EF4">
        <w:rPr>
          <w:rFonts w:ascii="Arial" w:hAnsi="Arial" w:cs="Arial"/>
          <w:sz w:val="24"/>
          <w:szCs w:val="24"/>
          <w:lang w:val="mk-MK"/>
        </w:rPr>
        <w:t>НА ЗАКОНОТ ЗА ДАНОК НА ДОБИВКА</w:t>
      </w:r>
      <w:r w:rsidRPr="006C3EDD">
        <w:rPr>
          <w:rFonts w:ascii="Arial" w:hAnsi="Arial" w:cs="Arial"/>
          <w:sz w:val="24"/>
          <w:szCs w:val="24"/>
          <w:lang w:val="mk-MK"/>
        </w:rPr>
        <w:t>, ПО СКРАТЕНА ПОСТАПКА</w:t>
      </w:r>
    </w:p>
    <w:p w:rsidR="006C3EDD" w:rsidRPr="006C3EDD" w:rsidRDefault="006C3EDD" w:rsidP="006C3EDD">
      <w:pPr>
        <w:autoSpaceDE w:val="0"/>
        <w:autoSpaceDN w:val="0"/>
        <w:adjustRightInd w:val="0"/>
        <w:spacing w:line="240" w:lineRule="auto"/>
        <w:ind w:right="712"/>
        <w:jc w:val="both"/>
        <w:rPr>
          <w:rFonts w:ascii="Arial" w:hAnsi="Arial" w:cs="Arial"/>
          <w:sz w:val="24"/>
          <w:szCs w:val="24"/>
        </w:rPr>
      </w:pPr>
    </w:p>
    <w:p w:rsidR="006C3EDD" w:rsidRPr="006C3EDD" w:rsidRDefault="004938FC" w:rsidP="006C3EDD">
      <w:pPr>
        <w:autoSpaceDE w:val="0"/>
        <w:autoSpaceDN w:val="0"/>
        <w:adjustRightInd w:val="0"/>
        <w:spacing w:after="120" w:line="240" w:lineRule="auto"/>
        <w:ind w:right="714"/>
        <w:jc w:val="both"/>
        <w:rPr>
          <w:rFonts w:ascii="Arial" w:eastAsia="StobiSerif Regular" w:hAnsi="Arial" w:cs="Arial"/>
          <w:bCs/>
          <w:sz w:val="24"/>
          <w:szCs w:val="24"/>
          <w:shd w:val="clear" w:color="auto" w:fill="FFFFFF"/>
          <w:lang w:val="mk-MK"/>
        </w:rPr>
      </w:pPr>
      <w:r>
        <w:rPr>
          <w:rFonts w:ascii="Arial" w:eastAsia="StobiSerif Regular" w:hAnsi="Arial" w:cs="Arial"/>
          <w:bCs/>
          <w:sz w:val="24"/>
          <w:szCs w:val="24"/>
          <w:shd w:val="clear" w:color="auto" w:fill="FFFFFF"/>
          <w:lang w:val="mk-MK"/>
        </w:rPr>
        <w:t>Со членот 1 од Предлогот на з</w:t>
      </w:r>
      <w:r w:rsidR="006C3EDD" w:rsidRPr="006C3EDD">
        <w:rPr>
          <w:rFonts w:ascii="Arial" w:eastAsia="StobiSerif Regular" w:hAnsi="Arial" w:cs="Arial"/>
          <w:bCs/>
          <w:sz w:val="24"/>
          <w:szCs w:val="24"/>
          <w:shd w:val="clear" w:color="auto" w:fill="FFFFFF"/>
          <w:lang w:val="mk-MK"/>
        </w:rPr>
        <w:t xml:space="preserve">аконот за изменување на Законот за </w:t>
      </w:r>
      <w:r w:rsidR="00AF7EF4">
        <w:rPr>
          <w:rFonts w:ascii="Arial" w:eastAsia="StobiSerif Regular" w:hAnsi="Arial" w:cs="Arial"/>
          <w:bCs/>
          <w:sz w:val="24"/>
          <w:szCs w:val="24"/>
          <w:shd w:val="clear" w:color="auto" w:fill="FFFFFF"/>
          <w:lang w:val="mk-MK"/>
        </w:rPr>
        <w:t xml:space="preserve">данокот на добивка </w:t>
      </w:r>
      <w:r w:rsidR="006C3EDD" w:rsidRPr="006C3EDD">
        <w:rPr>
          <w:rFonts w:ascii="Arial" w:eastAsia="StobiSerif Regular" w:hAnsi="Arial" w:cs="Arial"/>
          <w:bCs/>
          <w:sz w:val="24"/>
          <w:szCs w:val="24"/>
          <w:shd w:val="clear" w:color="auto" w:fill="FFFFFF"/>
          <w:lang w:val="mk-MK"/>
        </w:rPr>
        <w:t xml:space="preserve">се врши </w:t>
      </w:r>
      <w:r w:rsidR="00AF7EF4">
        <w:rPr>
          <w:rFonts w:ascii="Arial" w:eastAsia="StobiSerif Regular" w:hAnsi="Arial" w:cs="Arial"/>
          <w:bCs/>
          <w:sz w:val="24"/>
          <w:szCs w:val="24"/>
          <w:shd w:val="clear" w:color="auto" w:fill="FFFFFF"/>
          <w:lang w:val="mk-MK"/>
        </w:rPr>
        <w:t xml:space="preserve">зголемување на износот на вредноста на </w:t>
      </w:r>
      <w:r w:rsidR="00AF7EF4" w:rsidRPr="00AF7EF4">
        <w:rPr>
          <w:rFonts w:ascii="Arial" w:eastAsia="StobiSerif Regular" w:hAnsi="Arial" w:cs="Arial"/>
          <w:bCs/>
          <w:sz w:val="24"/>
          <w:szCs w:val="24"/>
          <w:shd w:val="clear" w:color="auto" w:fill="FFFFFF"/>
          <w:lang w:val="mk-MK"/>
        </w:rPr>
        <w:t xml:space="preserve"> ваучерите кои се доделуваат на спортс</w:t>
      </w:r>
      <w:r w:rsidR="00AF7EF4">
        <w:rPr>
          <w:rFonts w:ascii="Arial" w:eastAsia="StobiSerif Regular" w:hAnsi="Arial" w:cs="Arial"/>
          <w:bCs/>
          <w:sz w:val="24"/>
          <w:szCs w:val="24"/>
          <w:shd w:val="clear" w:color="auto" w:fill="FFFFFF"/>
          <w:lang w:val="mk-MK"/>
        </w:rPr>
        <w:t>ките субјекти од страна на Аген</w:t>
      </w:r>
      <w:r w:rsidR="00AF7EF4" w:rsidRPr="00AF7EF4">
        <w:rPr>
          <w:rFonts w:ascii="Arial" w:eastAsia="StobiSerif Regular" w:hAnsi="Arial" w:cs="Arial"/>
          <w:bCs/>
          <w:sz w:val="24"/>
          <w:szCs w:val="24"/>
          <w:shd w:val="clear" w:color="auto" w:fill="FFFFFF"/>
          <w:lang w:val="mk-MK"/>
        </w:rPr>
        <w:t>ц</w:t>
      </w:r>
      <w:r w:rsidR="00AF7EF4">
        <w:rPr>
          <w:rFonts w:ascii="Arial" w:eastAsia="StobiSerif Regular" w:hAnsi="Arial" w:cs="Arial"/>
          <w:bCs/>
          <w:sz w:val="24"/>
          <w:szCs w:val="24"/>
          <w:shd w:val="clear" w:color="auto" w:fill="FFFFFF"/>
          <w:lang w:val="mk-MK"/>
        </w:rPr>
        <w:t>и</w:t>
      </w:r>
      <w:r w:rsidR="00AF7EF4" w:rsidRPr="00AF7EF4">
        <w:rPr>
          <w:rFonts w:ascii="Arial" w:eastAsia="StobiSerif Regular" w:hAnsi="Arial" w:cs="Arial"/>
          <w:bCs/>
          <w:sz w:val="24"/>
          <w:szCs w:val="24"/>
          <w:shd w:val="clear" w:color="auto" w:fill="FFFFFF"/>
          <w:lang w:val="mk-MK"/>
        </w:rPr>
        <w:t>јата за млади и спорт а преку кои се врши донирање на финансиски средства од страна на правните лица во спортските субјекти и се користи даночното ослободување</w:t>
      </w:r>
      <w:r w:rsidR="00AF7EF4">
        <w:rPr>
          <w:rFonts w:ascii="Arial" w:eastAsia="StobiSerif Regular" w:hAnsi="Arial" w:cs="Arial"/>
          <w:bCs/>
          <w:sz w:val="24"/>
          <w:szCs w:val="24"/>
          <w:shd w:val="clear" w:color="auto" w:fill="FFFFFF"/>
          <w:lang w:val="mk-MK"/>
        </w:rPr>
        <w:t xml:space="preserve">. </w:t>
      </w:r>
    </w:p>
    <w:p w:rsidR="006C3EDD" w:rsidRPr="006C3EDD" w:rsidRDefault="006C3EDD" w:rsidP="006C3EDD">
      <w:pPr>
        <w:autoSpaceDE w:val="0"/>
        <w:autoSpaceDN w:val="0"/>
        <w:adjustRightInd w:val="0"/>
        <w:spacing w:after="120" w:line="240" w:lineRule="auto"/>
        <w:ind w:right="714"/>
        <w:jc w:val="both"/>
        <w:rPr>
          <w:rFonts w:ascii="Arial" w:eastAsia="StobiSerif Regular" w:hAnsi="Arial" w:cs="Arial"/>
          <w:bCs/>
          <w:sz w:val="24"/>
          <w:szCs w:val="24"/>
          <w:shd w:val="clear" w:color="auto" w:fill="FFFFFF"/>
          <w:lang w:val="mk-MK"/>
        </w:rPr>
      </w:pPr>
    </w:p>
    <w:p w:rsidR="006C3EDD" w:rsidRPr="006C3EDD" w:rsidRDefault="006C3EDD" w:rsidP="006C3EDD">
      <w:pPr>
        <w:autoSpaceDE w:val="0"/>
        <w:autoSpaceDN w:val="0"/>
        <w:adjustRightInd w:val="0"/>
        <w:spacing w:after="120" w:line="240" w:lineRule="auto"/>
        <w:ind w:right="714"/>
        <w:jc w:val="both"/>
        <w:rPr>
          <w:rFonts w:ascii="Arial" w:eastAsia="StobiSerif Regular" w:hAnsi="Arial" w:cs="Arial"/>
          <w:bCs/>
          <w:sz w:val="24"/>
          <w:szCs w:val="24"/>
          <w:shd w:val="clear" w:color="auto" w:fill="FFFFFF"/>
          <w:lang w:val="mk-MK"/>
        </w:rPr>
      </w:pPr>
      <w:proofErr w:type="spellStart"/>
      <w:proofErr w:type="gramStart"/>
      <w:r w:rsidRPr="006C3EDD">
        <w:rPr>
          <w:rFonts w:ascii="Arial" w:hAnsi="Arial" w:cs="Arial"/>
          <w:sz w:val="24"/>
          <w:szCs w:val="24"/>
        </w:rPr>
        <w:t>Со</w:t>
      </w:r>
      <w:proofErr w:type="spellEnd"/>
      <w:r w:rsidRPr="006C3EDD">
        <w:rPr>
          <w:rFonts w:ascii="Arial" w:hAnsi="Arial" w:cs="Arial"/>
          <w:sz w:val="24"/>
          <w:szCs w:val="24"/>
        </w:rPr>
        <w:t xml:space="preserve"> </w:t>
      </w:r>
      <w:proofErr w:type="spellStart"/>
      <w:r w:rsidRPr="006C3EDD">
        <w:rPr>
          <w:rFonts w:ascii="Arial" w:hAnsi="Arial" w:cs="Arial"/>
          <w:sz w:val="24"/>
          <w:szCs w:val="24"/>
        </w:rPr>
        <w:t>членот</w:t>
      </w:r>
      <w:proofErr w:type="spellEnd"/>
      <w:r w:rsidRPr="006C3EDD">
        <w:rPr>
          <w:rFonts w:ascii="Arial" w:hAnsi="Arial" w:cs="Arial"/>
          <w:sz w:val="24"/>
          <w:szCs w:val="24"/>
        </w:rPr>
        <w:t xml:space="preserve"> 2 </w:t>
      </w:r>
      <w:r w:rsidRPr="006C3EDD">
        <w:rPr>
          <w:rFonts w:ascii="Arial" w:eastAsia="StobiSerif Regular" w:hAnsi="Arial" w:cs="Arial"/>
          <w:bCs/>
          <w:sz w:val="24"/>
          <w:szCs w:val="24"/>
          <w:shd w:val="clear" w:color="auto" w:fill="FFFFFF"/>
          <w:lang w:val="mk-MK"/>
        </w:rPr>
        <w:t>од предложените измени се пропишува рокот за влег</w:t>
      </w:r>
      <w:r w:rsidR="004938FC">
        <w:rPr>
          <w:rFonts w:ascii="Arial" w:eastAsia="StobiSerif Regular" w:hAnsi="Arial" w:cs="Arial"/>
          <w:bCs/>
          <w:sz w:val="24"/>
          <w:szCs w:val="24"/>
          <w:shd w:val="clear" w:color="auto" w:fill="FFFFFF"/>
          <w:lang w:val="mk-MK"/>
        </w:rPr>
        <w:t>ување во сила на Предлогот на з</w:t>
      </w:r>
      <w:r w:rsidRPr="006C3EDD">
        <w:rPr>
          <w:rFonts w:ascii="Arial" w:eastAsia="StobiSerif Regular" w:hAnsi="Arial" w:cs="Arial"/>
          <w:bCs/>
          <w:sz w:val="24"/>
          <w:szCs w:val="24"/>
          <w:shd w:val="clear" w:color="auto" w:fill="FFFFFF"/>
          <w:lang w:val="mk-MK"/>
        </w:rPr>
        <w:t>аконот.</w:t>
      </w:r>
      <w:proofErr w:type="gramEnd"/>
    </w:p>
    <w:p w:rsidR="006C3EDD" w:rsidRPr="006C3EDD" w:rsidRDefault="006C3EDD" w:rsidP="006C3EDD">
      <w:pPr>
        <w:autoSpaceDE w:val="0"/>
        <w:spacing w:after="57"/>
        <w:ind w:right="721"/>
        <w:jc w:val="both"/>
        <w:rPr>
          <w:rFonts w:ascii="Arial" w:eastAsia="StobiSerif Regular" w:hAnsi="Arial" w:cs="Arial"/>
          <w:bCs/>
          <w:sz w:val="24"/>
          <w:szCs w:val="24"/>
          <w:shd w:val="clear" w:color="auto" w:fill="FFFFFF"/>
          <w:lang w:val="mk-MK"/>
        </w:rPr>
      </w:pPr>
    </w:p>
    <w:p w:rsidR="006C3EDD" w:rsidRPr="006C3EDD" w:rsidRDefault="006C3EDD" w:rsidP="006C3EDD">
      <w:pPr>
        <w:spacing w:after="60"/>
        <w:ind w:right="721"/>
        <w:jc w:val="both"/>
        <w:rPr>
          <w:rFonts w:ascii="Arial" w:hAnsi="Arial" w:cs="Arial"/>
          <w:sz w:val="24"/>
          <w:szCs w:val="24"/>
          <w:lang w:val="mk-MK"/>
        </w:rPr>
      </w:pPr>
      <w:r w:rsidRPr="006C3EDD">
        <w:rPr>
          <w:rFonts w:ascii="Arial" w:hAnsi="Arial" w:cs="Arial"/>
          <w:sz w:val="24"/>
          <w:szCs w:val="24"/>
          <w:lang w:val="mk-MK"/>
        </w:rPr>
        <w:t>II. МЕЃУСЕБНА ПОВРЗАНОСТ НА РЕШЕНИЈАТА СОДРЖАНИ ВО ПРЕДЛОЖЕНИТЕ ОДРЕДБИ</w:t>
      </w:r>
    </w:p>
    <w:p w:rsidR="006C3EDD" w:rsidRDefault="006C3EDD" w:rsidP="006C3EDD">
      <w:pPr>
        <w:pStyle w:val="BodyText2"/>
        <w:spacing w:line="240" w:lineRule="auto"/>
        <w:ind w:right="721"/>
        <w:jc w:val="both"/>
        <w:rPr>
          <w:b/>
          <w:color w:val="auto"/>
          <w:lang w:val="mk-MK"/>
        </w:rPr>
      </w:pPr>
      <w:r w:rsidRPr="006C3EDD">
        <w:rPr>
          <w:rFonts w:eastAsia="StobiSerif Regular"/>
          <w:bCs/>
          <w:color w:val="auto"/>
          <w:shd w:val="clear" w:color="auto" w:fill="FFFFFF"/>
          <w:lang w:val="mk-MK"/>
        </w:rPr>
        <w:t>Предло</w:t>
      </w:r>
      <w:r w:rsidR="005632B5">
        <w:rPr>
          <w:rFonts w:eastAsia="StobiSerif Regular"/>
          <w:bCs/>
          <w:color w:val="auto"/>
          <w:shd w:val="clear" w:color="auto" w:fill="FFFFFF"/>
          <w:lang w:val="mk-MK"/>
        </w:rPr>
        <w:t>жените одредби на Предлогот на з</w:t>
      </w:r>
      <w:r w:rsidRPr="006C3EDD">
        <w:rPr>
          <w:rFonts w:eastAsia="StobiSerif Regular"/>
          <w:bCs/>
          <w:color w:val="auto"/>
          <w:shd w:val="clear" w:color="auto" w:fill="FFFFFF"/>
          <w:lang w:val="mk-MK"/>
        </w:rPr>
        <w:t xml:space="preserve">аконот за изменување на Законот за </w:t>
      </w:r>
      <w:r w:rsidR="00AF7EF4">
        <w:rPr>
          <w:rFonts w:eastAsia="StobiSerif Regular"/>
          <w:bCs/>
          <w:color w:val="auto"/>
          <w:shd w:val="clear" w:color="auto" w:fill="FFFFFF"/>
          <w:lang w:val="mk-MK"/>
        </w:rPr>
        <w:t>данокот на добвика</w:t>
      </w:r>
      <w:r w:rsidRPr="006C3EDD">
        <w:rPr>
          <w:rFonts w:eastAsia="StobiSerif Regular"/>
          <w:bCs/>
          <w:color w:val="auto"/>
          <w:shd w:val="clear" w:color="auto" w:fill="FFFFFF"/>
          <w:lang w:val="mk-MK"/>
        </w:rPr>
        <w:t xml:space="preserve"> се меѓусебно поврзани и се однесуваат на истата правна работа.</w:t>
      </w:r>
      <w:r w:rsidRPr="006C3EDD">
        <w:rPr>
          <w:b/>
          <w:color w:val="auto"/>
          <w:lang w:val="mk-MK"/>
        </w:rPr>
        <w:t xml:space="preserve"> </w:t>
      </w:r>
    </w:p>
    <w:p w:rsidR="006C3EDD" w:rsidRPr="006C3EDD" w:rsidRDefault="006C3EDD" w:rsidP="006C3EDD">
      <w:pPr>
        <w:pStyle w:val="BodyText2"/>
        <w:spacing w:line="240" w:lineRule="auto"/>
        <w:ind w:right="721"/>
        <w:jc w:val="both"/>
        <w:rPr>
          <w:b/>
          <w:color w:val="auto"/>
          <w:lang w:val="mk-MK"/>
        </w:rPr>
      </w:pPr>
    </w:p>
    <w:p w:rsidR="006C3EDD" w:rsidRPr="006C3EDD" w:rsidRDefault="006C3EDD" w:rsidP="006C3EDD">
      <w:pPr>
        <w:spacing w:after="60"/>
        <w:ind w:right="721"/>
        <w:jc w:val="both"/>
        <w:rPr>
          <w:rFonts w:ascii="Arial" w:eastAsia="ArialMT" w:hAnsi="Arial" w:cs="Arial"/>
          <w:sz w:val="24"/>
          <w:szCs w:val="24"/>
          <w:lang w:val="mk-MK" w:eastAsia="mk-MK" w:bidi="mk-MK"/>
        </w:rPr>
      </w:pPr>
      <w:r w:rsidRPr="006C3EDD">
        <w:rPr>
          <w:rFonts w:ascii="Arial" w:hAnsi="Arial" w:cs="Arial"/>
          <w:sz w:val="24"/>
          <w:szCs w:val="24"/>
          <w:lang w:val="mk-MK"/>
        </w:rPr>
        <w:t>III. ПОСЛЕДИЦИ ШТО ЌЕ ПРОИЗЛЕЗАТ ОД ПРЕДЛОЖЕНИТЕ РЕШЕНИЈА</w:t>
      </w:r>
    </w:p>
    <w:p w:rsidR="006C3EDD" w:rsidRPr="006C3EDD" w:rsidRDefault="006C3EDD" w:rsidP="006C3EDD">
      <w:pPr>
        <w:autoSpaceDE w:val="0"/>
        <w:spacing w:after="57"/>
        <w:ind w:right="721"/>
        <w:jc w:val="both"/>
        <w:rPr>
          <w:rFonts w:ascii="Arial" w:hAnsi="Arial" w:cs="Arial"/>
          <w:bCs/>
          <w:sz w:val="24"/>
          <w:szCs w:val="24"/>
          <w:lang w:val="mk-MK"/>
        </w:rPr>
      </w:pPr>
    </w:p>
    <w:p w:rsidR="006C3EDD" w:rsidRDefault="006C3EDD" w:rsidP="006C3EDD">
      <w:pPr>
        <w:pStyle w:val="BodyText"/>
        <w:spacing w:before="57" w:after="170"/>
        <w:ind w:right="721"/>
        <w:jc w:val="both"/>
        <w:rPr>
          <w:rFonts w:eastAsia="StobiSerif Regular"/>
          <w:bCs/>
          <w:color w:val="auto"/>
          <w:shd w:val="clear" w:color="auto" w:fill="FFFFFF"/>
          <w:lang w:val="mk-MK"/>
        </w:rPr>
      </w:pPr>
      <w:r w:rsidRPr="006C3EDD">
        <w:rPr>
          <w:color w:val="auto"/>
          <w:lang w:val="mk-MK"/>
        </w:rPr>
        <w:t xml:space="preserve">Се очекува </w:t>
      </w:r>
      <w:r w:rsidRPr="006C3EDD">
        <w:rPr>
          <w:rFonts w:eastAsia="StobiSerif Regular"/>
          <w:bCs/>
          <w:color w:val="auto"/>
          <w:shd w:val="clear" w:color="auto" w:fill="FFFFFF"/>
          <w:lang w:val="mk-MK"/>
        </w:rPr>
        <w:t xml:space="preserve">предложениот Закон за изменување на Законот за </w:t>
      </w:r>
      <w:r w:rsidR="00AF7EF4">
        <w:rPr>
          <w:rFonts w:eastAsia="StobiSerif Regular"/>
          <w:bCs/>
          <w:color w:val="auto"/>
          <w:shd w:val="clear" w:color="auto" w:fill="FFFFFF"/>
          <w:lang w:val="mk-MK"/>
        </w:rPr>
        <w:t>данокот на добивка</w:t>
      </w:r>
      <w:r w:rsidRPr="006C3EDD">
        <w:rPr>
          <w:rFonts w:eastAsia="StobiSerif Regular"/>
          <w:bCs/>
          <w:color w:val="auto"/>
          <w:shd w:val="clear" w:color="auto" w:fill="FFFFFF"/>
          <w:lang w:val="mk-MK"/>
        </w:rPr>
        <w:t xml:space="preserve"> да </w:t>
      </w:r>
      <w:r w:rsidR="00AF7EF4">
        <w:rPr>
          <w:rFonts w:eastAsia="StobiSerif Regular"/>
          <w:bCs/>
          <w:color w:val="auto"/>
          <w:shd w:val="clear" w:color="auto" w:fill="FFFFFF"/>
          <w:lang w:val="mk-MK"/>
        </w:rPr>
        <w:t xml:space="preserve">предизвика зголемување на донациите во спортот од страна на даночните обврзници а преку тоа повеќе финансиски средства ќе бидат обезбедени за спортските субјекти. </w:t>
      </w: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275F1C" w:rsidRDefault="00275F1C" w:rsidP="006C3EDD">
      <w:pPr>
        <w:pStyle w:val="BodyText"/>
        <w:spacing w:before="57" w:after="170"/>
        <w:ind w:right="721"/>
        <w:jc w:val="both"/>
        <w:rPr>
          <w:rFonts w:eastAsia="StobiSerif Regular"/>
          <w:bCs/>
          <w:color w:val="auto"/>
          <w:shd w:val="clear" w:color="auto" w:fill="FFFFFF"/>
          <w:lang w:val="mk-MK"/>
        </w:rPr>
      </w:pPr>
    </w:p>
    <w:p w:rsidR="006C3EDD" w:rsidRDefault="006C3EDD" w:rsidP="006C3EDD">
      <w:pPr>
        <w:shd w:val="clear" w:color="auto" w:fill="FFFFFF"/>
        <w:tabs>
          <w:tab w:val="left" w:pos="778"/>
        </w:tabs>
        <w:autoSpaceDE w:val="0"/>
        <w:spacing w:before="60" w:after="0" w:line="278" w:lineRule="exact"/>
        <w:ind w:right="5"/>
        <w:jc w:val="center"/>
        <w:rPr>
          <w:rFonts w:ascii="Arial" w:hAnsi="Arial" w:cs="Arial"/>
          <w:sz w:val="24"/>
          <w:szCs w:val="24"/>
          <w:lang w:val="mk-MK"/>
        </w:rPr>
      </w:pPr>
      <w:r w:rsidRPr="00181521">
        <w:rPr>
          <w:rFonts w:ascii="Arial" w:hAnsi="Arial" w:cs="Arial"/>
          <w:sz w:val="24"/>
          <w:szCs w:val="24"/>
          <w:lang w:val="mk-MK"/>
        </w:rPr>
        <w:lastRenderedPageBreak/>
        <w:t xml:space="preserve">ТЕКСТ НА </w:t>
      </w:r>
      <w:r w:rsidR="00AF7EF4">
        <w:rPr>
          <w:rFonts w:ascii="Arial" w:hAnsi="Arial" w:cs="Arial"/>
          <w:sz w:val="24"/>
          <w:szCs w:val="24"/>
          <w:lang w:val="mk-MK"/>
        </w:rPr>
        <w:t>ОДРЕДБИТЕ НА ЗАКОНОТ ЗА ДАНОКОТ НА ДОБИВКА</w:t>
      </w:r>
      <w:r w:rsidRPr="00181521">
        <w:rPr>
          <w:rFonts w:ascii="Arial" w:hAnsi="Arial" w:cs="Arial"/>
          <w:sz w:val="24"/>
          <w:szCs w:val="24"/>
          <w:lang w:val="mk-MK"/>
        </w:rPr>
        <w:t xml:space="preserve"> КОИ СЕ ИЗМЕНУВААТ </w:t>
      </w:r>
    </w:p>
    <w:p w:rsidR="00AF7EF4" w:rsidRDefault="00AF7EF4" w:rsidP="006C3EDD">
      <w:pPr>
        <w:shd w:val="clear" w:color="auto" w:fill="FFFFFF"/>
        <w:tabs>
          <w:tab w:val="left" w:pos="778"/>
        </w:tabs>
        <w:autoSpaceDE w:val="0"/>
        <w:spacing w:before="60" w:after="0" w:line="278" w:lineRule="exact"/>
        <w:ind w:right="5"/>
        <w:jc w:val="center"/>
        <w:rPr>
          <w:rFonts w:ascii="Arial" w:hAnsi="Arial" w:cs="Arial"/>
          <w:sz w:val="24"/>
          <w:szCs w:val="24"/>
          <w:lang w:val="mk-MK"/>
        </w:rPr>
      </w:pPr>
    </w:p>
    <w:p w:rsidR="00AF7EF4" w:rsidRPr="00D23606" w:rsidRDefault="00AF7EF4" w:rsidP="00AF7EF4">
      <w:pPr>
        <w:shd w:val="clear" w:color="auto" w:fill="FFFFFF"/>
        <w:tabs>
          <w:tab w:val="left" w:pos="778"/>
        </w:tabs>
        <w:autoSpaceDE w:val="0"/>
        <w:spacing w:before="60" w:after="0" w:line="278" w:lineRule="exact"/>
        <w:ind w:right="5"/>
        <w:jc w:val="center"/>
        <w:rPr>
          <w:rFonts w:ascii="Arial" w:hAnsi="Arial" w:cs="Arial"/>
          <w:sz w:val="24"/>
          <w:szCs w:val="24"/>
          <w:lang w:val="mk-MK"/>
        </w:rPr>
      </w:pPr>
      <w:r w:rsidRPr="00D23606">
        <w:rPr>
          <w:rFonts w:ascii="Arial" w:hAnsi="Arial" w:cs="Arial"/>
          <w:sz w:val="24"/>
          <w:szCs w:val="24"/>
          <w:lang w:val="mk-MK"/>
        </w:rPr>
        <w:t>Член 30-а</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(1) На обврзникот кој донирал финансиски средства на спортски субјекти, кои се уплатени на посебна</w:t>
      </w:r>
      <w:r>
        <w:rPr>
          <w:rFonts w:ascii="Arial" w:hAnsi="Arial" w:cs="Arial"/>
          <w:sz w:val="24"/>
          <w:szCs w:val="24"/>
          <w:lang w:val="mk-MK"/>
        </w:rPr>
        <w:t xml:space="preserve"> </w:t>
      </w:r>
      <w:r w:rsidRPr="00AF7EF4">
        <w:rPr>
          <w:rFonts w:ascii="Arial" w:hAnsi="Arial" w:cs="Arial"/>
          <w:sz w:val="24"/>
          <w:szCs w:val="24"/>
          <w:lang w:val="mk-MK"/>
        </w:rPr>
        <w:t xml:space="preserve">наменска сметка, му се намалува пресметаниот данок на добивка за </w:t>
      </w:r>
      <w:r>
        <w:rPr>
          <w:rFonts w:ascii="Arial" w:hAnsi="Arial" w:cs="Arial"/>
          <w:sz w:val="24"/>
          <w:szCs w:val="24"/>
          <w:lang w:val="mk-MK"/>
        </w:rPr>
        <w:t xml:space="preserve">износот на донираните средства, </w:t>
      </w:r>
      <w:r w:rsidRPr="00AF7EF4">
        <w:rPr>
          <w:rFonts w:ascii="Arial" w:hAnsi="Arial" w:cs="Arial"/>
          <w:sz w:val="24"/>
          <w:szCs w:val="24"/>
          <w:lang w:val="mk-MK"/>
        </w:rPr>
        <w:t>но најмногу до 50% од пресметаниот данок.</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(2) Спортски субјекти од ставот (1) на овој член претставуваат н</w:t>
      </w:r>
      <w:r>
        <w:rPr>
          <w:rFonts w:ascii="Arial" w:hAnsi="Arial" w:cs="Arial"/>
          <w:sz w:val="24"/>
          <w:szCs w:val="24"/>
          <w:lang w:val="mk-MK"/>
        </w:rPr>
        <w:t xml:space="preserve">ационалните спортски федерации, </w:t>
      </w:r>
      <w:r w:rsidRPr="00AF7EF4">
        <w:rPr>
          <w:rFonts w:ascii="Arial" w:hAnsi="Arial" w:cs="Arial"/>
          <w:sz w:val="24"/>
          <w:szCs w:val="24"/>
          <w:lang w:val="mk-MK"/>
        </w:rPr>
        <w:t>спортските клубови, други правни лица кои имаат решение за вршењ</w:t>
      </w:r>
      <w:r>
        <w:rPr>
          <w:rFonts w:ascii="Arial" w:hAnsi="Arial" w:cs="Arial"/>
          <w:sz w:val="24"/>
          <w:szCs w:val="24"/>
          <w:lang w:val="mk-MK"/>
        </w:rPr>
        <w:t xml:space="preserve">е дејност спорт, како и активни </w:t>
      </w:r>
      <w:r w:rsidRPr="00AF7EF4">
        <w:rPr>
          <w:rFonts w:ascii="Arial" w:hAnsi="Arial" w:cs="Arial"/>
          <w:sz w:val="24"/>
          <w:szCs w:val="24"/>
          <w:lang w:val="mk-MK"/>
        </w:rPr>
        <w:t>спортисти кои се натпреваруваат во индивидуални спортови кои та</w:t>
      </w:r>
      <w:r>
        <w:rPr>
          <w:rFonts w:ascii="Arial" w:hAnsi="Arial" w:cs="Arial"/>
          <w:sz w:val="24"/>
          <w:szCs w:val="24"/>
          <w:lang w:val="mk-MK"/>
        </w:rPr>
        <w:t xml:space="preserve">квиот статус го стекнале според </w:t>
      </w:r>
      <w:r w:rsidRPr="00AF7EF4">
        <w:rPr>
          <w:rFonts w:ascii="Arial" w:hAnsi="Arial" w:cs="Arial"/>
          <w:sz w:val="24"/>
          <w:szCs w:val="24"/>
          <w:lang w:val="mk-MK"/>
        </w:rPr>
        <w:t>услови и критериуми пропишани во Законот за спортот.</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(3) Правото од ставот (1) на овој член обврзникот го остварува вр</w:t>
      </w:r>
      <w:r>
        <w:rPr>
          <w:rFonts w:ascii="Arial" w:hAnsi="Arial" w:cs="Arial"/>
          <w:sz w:val="24"/>
          <w:szCs w:val="24"/>
          <w:lang w:val="mk-MK"/>
        </w:rPr>
        <w:t xml:space="preserve">з основа на ваучер издаден од </w:t>
      </w:r>
      <w:r w:rsidRPr="00AF7EF4">
        <w:rPr>
          <w:rFonts w:ascii="Arial" w:hAnsi="Arial" w:cs="Arial"/>
          <w:sz w:val="24"/>
          <w:szCs w:val="24"/>
          <w:lang w:val="mk-MK"/>
        </w:rPr>
        <w:t>Агенцијата за млади и спорт, согласно со Законот за спортот.</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(4) За користење на правото од ставот (1) на овој член даночниот об</w:t>
      </w:r>
      <w:r>
        <w:rPr>
          <w:rFonts w:ascii="Arial" w:hAnsi="Arial" w:cs="Arial"/>
          <w:sz w:val="24"/>
          <w:szCs w:val="24"/>
          <w:lang w:val="mk-MK"/>
        </w:rPr>
        <w:t xml:space="preserve">врзник доставува до Управата за </w:t>
      </w:r>
      <w:r w:rsidRPr="00AF7EF4">
        <w:rPr>
          <w:rFonts w:ascii="Arial" w:hAnsi="Arial" w:cs="Arial"/>
          <w:sz w:val="24"/>
          <w:szCs w:val="24"/>
          <w:lang w:val="mk-MK"/>
        </w:rPr>
        <w:t>јавни приходи барање за даночно ослободување за донирање финансиск</w:t>
      </w:r>
      <w:r>
        <w:rPr>
          <w:rFonts w:ascii="Arial" w:hAnsi="Arial" w:cs="Arial"/>
          <w:sz w:val="24"/>
          <w:szCs w:val="24"/>
          <w:lang w:val="mk-MK"/>
        </w:rPr>
        <w:t xml:space="preserve">и средства на спортски </w:t>
      </w:r>
      <w:r w:rsidRPr="00AF7EF4">
        <w:rPr>
          <w:rFonts w:ascii="Arial" w:hAnsi="Arial" w:cs="Arial"/>
          <w:sz w:val="24"/>
          <w:szCs w:val="24"/>
          <w:lang w:val="mk-MK"/>
        </w:rPr>
        <w:t>субјекти.</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(5) Управата за јавни приходи во рок од 15 дена го потврдува или одбива</w:t>
      </w:r>
      <w:r>
        <w:rPr>
          <w:rFonts w:ascii="Arial" w:hAnsi="Arial" w:cs="Arial"/>
          <w:sz w:val="24"/>
          <w:szCs w:val="24"/>
          <w:lang w:val="mk-MK"/>
        </w:rPr>
        <w:t xml:space="preserve"> барањето од ставот (4) на овој </w:t>
      </w:r>
      <w:r w:rsidRPr="00AF7EF4">
        <w:rPr>
          <w:rFonts w:ascii="Arial" w:hAnsi="Arial" w:cs="Arial"/>
          <w:sz w:val="24"/>
          <w:szCs w:val="24"/>
          <w:lang w:val="mk-MK"/>
        </w:rPr>
        <w:t>член.</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(6) Даночниот обврзник, во рок од 15 дена по потврденото барање од ставо</w:t>
      </w:r>
      <w:r>
        <w:rPr>
          <w:rFonts w:ascii="Arial" w:hAnsi="Arial" w:cs="Arial"/>
          <w:sz w:val="24"/>
          <w:szCs w:val="24"/>
          <w:lang w:val="mk-MK"/>
        </w:rPr>
        <w:t xml:space="preserve">т (5) на овој член, до Управата </w:t>
      </w:r>
      <w:r w:rsidRPr="00AF7EF4">
        <w:rPr>
          <w:rFonts w:ascii="Arial" w:hAnsi="Arial" w:cs="Arial"/>
          <w:sz w:val="24"/>
          <w:szCs w:val="24"/>
          <w:lang w:val="mk-MK"/>
        </w:rPr>
        <w:t>за јавни приходи доставува известување за извршена донација.</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(7) По доставување на известувањето од ставот (6) на овој член, даночн</w:t>
      </w:r>
      <w:r>
        <w:rPr>
          <w:rFonts w:ascii="Arial" w:hAnsi="Arial" w:cs="Arial"/>
          <w:sz w:val="24"/>
          <w:szCs w:val="24"/>
          <w:lang w:val="mk-MK"/>
        </w:rPr>
        <w:t xml:space="preserve">иот обврзник може да го користи </w:t>
      </w:r>
      <w:r w:rsidRPr="00AF7EF4">
        <w:rPr>
          <w:rFonts w:ascii="Arial" w:hAnsi="Arial" w:cs="Arial"/>
          <w:sz w:val="24"/>
          <w:szCs w:val="24"/>
          <w:lang w:val="mk-MK"/>
        </w:rPr>
        <w:t>правото од ставот (1) на овој член.</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(8) Користењето на правото за намалување на пресметаниот данок на д</w:t>
      </w:r>
      <w:r>
        <w:rPr>
          <w:rFonts w:ascii="Arial" w:hAnsi="Arial" w:cs="Arial"/>
          <w:sz w:val="24"/>
          <w:szCs w:val="24"/>
          <w:lang w:val="mk-MK"/>
        </w:rPr>
        <w:t xml:space="preserve">обивка согласно одредбите на </w:t>
      </w:r>
      <w:r w:rsidRPr="00AF7EF4">
        <w:rPr>
          <w:rFonts w:ascii="Arial" w:hAnsi="Arial" w:cs="Arial"/>
          <w:sz w:val="24"/>
          <w:szCs w:val="24"/>
          <w:lang w:val="mk-MK"/>
        </w:rPr>
        <w:t>овој член, го исклучува правото на даночно поттикнување кај данокот</w:t>
      </w:r>
      <w:r>
        <w:rPr>
          <w:rFonts w:ascii="Arial" w:hAnsi="Arial" w:cs="Arial"/>
          <w:sz w:val="24"/>
          <w:szCs w:val="24"/>
          <w:lang w:val="mk-MK"/>
        </w:rPr>
        <w:t xml:space="preserve"> на добивка согласно со Законот </w:t>
      </w:r>
      <w:r w:rsidRPr="00AF7EF4">
        <w:rPr>
          <w:rFonts w:ascii="Arial" w:hAnsi="Arial" w:cs="Arial"/>
          <w:sz w:val="24"/>
          <w:szCs w:val="24"/>
          <w:lang w:val="mk-MK"/>
        </w:rPr>
        <w:t>за донации и спонзорства во јавните дејности.</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(9) Доколку на даночниот обврзник или на лице поврзано со него, му бидат вратени д</w:t>
      </w:r>
      <w:r>
        <w:rPr>
          <w:rFonts w:ascii="Arial" w:hAnsi="Arial" w:cs="Arial"/>
          <w:sz w:val="24"/>
          <w:szCs w:val="24"/>
          <w:lang w:val="mk-MK"/>
        </w:rPr>
        <w:t xml:space="preserve">онираните </w:t>
      </w:r>
      <w:r w:rsidRPr="00AF7EF4">
        <w:rPr>
          <w:rFonts w:ascii="Arial" w:hAnsi="Arial" w:cs="Arial"/>
          <w:sz w:val="24"/>
          <w:szCs w:val="24"/>
          <w:lang w:val="mk-MK"/>
        </w:rPr>
        <w:t>финансиски средства од страна на спортските субјекти од ставот (2) н</w:t>
      </w:r>
      <w:r>
        <w:rPr>
          <w:rFonts w:ascii="Arial" w:hAnsi="Arial" w:cs="Arial"/>
          <w:sz w:val="24"/>
          <w:szCs w:val="24"/>
          <w:lang w:val="mk-MK"/>
        </w:rPr>
        <w:t xml:space="preserve">а овој член, директно или преку </w:t>
      </w:r>
      <w:r w:rsidRPr="00AF7EF4">
        <w:rPr>
          <w:rFonts w:ascii="Arial" w:hAnsi="Arial" w:cs="Arial"/>
          <w:sz w:val="24"/>
          <w:szCs w:val="24"/>
          <w:lang w:val="mk-MK"/>
        </w:rPr>
        <w:t>набавка на стоки и услуги, обврзникот го должи данокот кој би г</w:t>
      </w:r>
      <w:r>
        <w:rPr>
          <w:rFonts w:ascii="Arial" w:hAnsi="Arial" w:cs="Arial"/>
          <w:sz w:val="24"/>
          <w:szCs w:val="24"/>
          <w:lang w:val="mk-MK"/>
        </w:rPr>
        <w:t xml:space="preserve">о платил доколку не го користел </w:t>
      </w:r>
      <w:r w:rsidRPr="00AF7EF4">
        <w:rPr>
          <w:rFonts w:ascii="Arial" w:hAnsi="Arial" w:cs="Arial"/>
          <w:sz w:val="24"/>
          <w:szCs w:val="24"/>
          <w:lang w:val="mk-MK"/>
        </w:rPr>
        <w:t>ослободувањето од овој член.</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(10) Даночниот обврзник кој го користи даночното ослободување пропишано во ставот (1) на овој член</w:t>
      </w:r>
      <w:r>
        <w:rPr>
          <w:rFonts w:ascii="Arial" w:hAnsi="Arial" w:cs="Arial"/>
          <w:sz w:val="24"/>
          <w:szCs w:val="24"/>
          <w:lang w:val="mk-MK"/>
        </w:rPr>
        <w:t xml:space="preserve"> </w:t>
      </w:r>
      <w:r w:rsidRPr="00AF7EF4">
        <w:rPr>
          <w:rFonts w:ascii="Arial" w:hAnsi="Arial" w:cs="Arial"/>
          <w:sz w:val="24"/>
          <w:szCs w:val="24"/>
          <w:lang w:val="mk-MK"/>
        </w:rPr>
        <w:t>може да донира во еден спортски субјект од секој вид спорт.</w:t>
      </w:r>
    </w:p>
    <w:p w:rsidR="00AF7EF4" w:rsidRPr="00AF7EF4"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(11) Начинот на спроведување на даночното ослободување од ставо</w:t>
      </w:r>
      <w:r>
        <w:rPr>
          <w:rFonts w:ascii="Arial" w:hAnsi="Arial" w:cs="Arial"/>
          <w:sz w:val="24"/>
          <w:szCs w:val="24"/>
          <w:lang w:val="mk-MK"/>
        </w:rPr>
        <w:t xml:space="preserve">т (1) на овој член го пропишува </w:t>
      </w:r>
      <w:r w:rsidRPr="00AF7EF4">
        <w:rPr>
          <w:rFonts w:ascii="Arial" w:hAnsi="Arial" w:cs="Arial"/>
          <w:sz w:val="24"/>
          <w:szCs w:val="24"/>
          <w:lang w:val="mk-MK"/>
        </w:rPr>
        <w:t>министерот за финансии.</w:t>
      </w:r>
    </w:p>
    <w:p w:rsidR="00AF7EF4" w:rsidRPr="00181521" w:rsidRDefault="00AF7EF4" w:rsidP="00AF7EF4">
      <w:pPr>
        <w:shd w:val="clear" w:color="auto" w:fill="FFFFFF"/>
        <w:tabs>
          <w:tab w:val="left" w:pos="778"/>
        </w:tabs>
        <w:autoSpaceDE w:val="0"/>
        <w:spacing w:before="60" w:after="0" w:line="278" w:lineRule="exact"/>
        <w:ind w:right="5"/>
        <w:jc w:val="both"/>
        <w:rPr>
          <w:rFonts w:ascii="Arial" w:hAnsi="Arial" w:cs="Arial"/>
          <w:sz w:val="24"/>
          <w:szCs w:val="24"/>
          <w:lang w:val="mk-MK"/>
        </w:rPr>
      </w:pPr>
      <w:r w:rsidRPr="00AF7EF4">
        <w:rPr>
          <w:rFonts w:ascii="Arial" w:hAnsi="Arial" w:cs="Arial"/>
          <w:sz w:val="24"/>
          <w:szCs w:val="24"/>
          <w:lang w:val="mk-MK"/>
        </w:rPr>
        <w:t>(12) Износот на вредноста на издадените ваучери врз основа на кои обв</w:t>
      </w:r>
      <w:r>
        <w:rPr>
          <w:rFonts w:ascii="Arial" w:hAnsi="Arial" w:cs="Arial"/>
          <w:sz w:val="24"/>
          <w:szCs w:val="24"/>
          <w:lang w:val="mk-MK"/>
        </w:rPr>
        <w:t xml:space="preserve">рзниците го остваруваат правото </w:t>
      </w:r>
      <w:r w:rsidRPr="00AF7EF4">
        <w:rPr>
          <w:rFonts w:ascii="Arial" w:hAnsi="Arial" w:cs="Arial"/>
          <w:sz w:val="24"/>
          <w:szCs w:val="24"/>
          <w:lang w:val="mk-MK"/>
        </w:rPr>
        <w:t>на даночно ослободување од ставот (1) на овој член изнесува 6 милиони евра годишно.</w:t>
      </w:r>
      <w:r w:rsidRPr="00AF7EF4">
        <w:rPr>
          <w:rFonts w:ascii="Arial" w:hAnsi="Arial" w:cs="Arial"/>
          <w:sz w:val="24"/>
          <w:szCs w:val="24"/>
          <w:lang w:val="mk-MK"/>
        </w:rPr>
        <w:cr/>
      </w:r>
    </w:p>
    <w:p w:rsidR="006C3EDD" w:rsidRPr="006C3EDD" w:rsidRDefault="006C3EDD" w:rsidP="006C3EDD">
      <w:pPr>
        <w:pStyle w:val="BodyText"/>
        <w:spacing w:before="57" w:after="170"/>
        <w:ind w:right="721"/>
        <w:jc w:val="both"/>
        <w:rPr>
          <w:rFonts w:eastAsia="StobiSerif Regular"/>
          <w:bCs/>
          <w:color w:val="auto"/>
          <w:shd w:val="clear" w:color="auto" w:fill="FFFFFF"/>
          <w:lang w:val="mk-MK"/>
        </w:rPr>
      </w:pPr>
    </w:p>
    <w:sectPr w:rsidR="006C3EDD" w:rsidRPr="006C3EDD" w:rsidSect="00105BC3">
      <w:footerReference w:type="default" r:id="rId13"/>
      <w:footerReference w:type="first" r:id="rId14"/>
      <w:pgSz w:w="12240" w:h="15840"/>
      <w:pgMar w:top="1440" w:right="1183"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A8" w:rsidRDefault="007A3EA8" w:rsidP="000500BC">
      <w:pPr>
        <w:spacing w:after="0" w:line="240" w:lineRule="auto"/>
      </w:pPr>
      <w:r>
        <w:separator/>
      </w:r>
    </w:p>
  </w:endnote>
  <w:endnote w:type="continuationSeparator" w:id="0">
    <w:p w:rsidR="007A3EA8" w:rsidRDefault="007A3EA8" w:rsidP="0005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MT">
    <w:charset w:val="CC"/>
    <w:family w:val="swiss"/>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18570"/>
      <w:docPartObj>
        <w:docPartGallery w:val="Page Numbers (Bottom of Page)"/>
        <w:docPartUnique/>
      </w:docPartObj>
    </w:sdtPr>
    <w:sdtEndPr>
      <w:rPr>
        <w:noProof/>
      </w:rPr>
    </w:sdtEndPr>
    <w:sdtContent>
      <w:p w:rsidR="000500BC" w:rsidRDefault="000500BC">
        <w:pPr>
          <w:pStyle w:val="Footer"/>
          <w:jc w:val="right"/>
        </w:pPr>
        <w:r>
          <w:fldChar w:fldCharType="begin"/>
        </w:r>
        <w:r>
          <w:instrText xml:space="preserve"> PAGE   \* MERGEFORMAT </w:instrText>
        </w:r>
        <w:r>
          <w:fldChar w:fldCharType="separate"/>
        </w:r>
        <w:r w:rsidR="00517B52">
          <w:rPr>
            <w:noProof/>
          </w:rPr>
          <w:t>9</w:t>
        </w:r>
        <w:r>
          <w:rPr>
            <w:noProof/>
          </w:rPr>
          <w:fldChar w:fldCharType="end"/>
        </w:r>
      </w:p>
    </w:sdtContent>
  </w:sdt>
  <w:p w:rsidR="000500BC" w:rsidRDefault="00050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C3" w:rsidRDefault="00105BC3">
    <w:pPr>
      <w:pStyle w:val="Footer"/>
      <w:jc w:val="right"/>
    </w:pPr>
  </w:p>
  <w:p w:rsidR="00105BC3" w:rsidRDefault="0010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A8" w:rsidRDefault="007A3EA8" w:rsidP="000500BC">
      <w:pPr>
        <w:spacing w:after="0" w:line="240" w:lineRule="auto"/>
      </w:pPr>
      <w:r>
        <w:separator/>
      </w:r>
    </w:p>
  </w:footnote>
  <w:footnote w:type="continuationSeparator" w:id="0">
    <w:p w:rsidR="007A3EA8" w:rsidRDefault="007A3EA8" w:rsidP="00050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5DB"/>
    <w:multiLevelType w:val="hybridMultilevel"/>
    <w:tmpl w:val="477E1612"/>
    <w:lvl w:ilvl="0" w:tplc="3956F8EE">
      <w:start w:val="1"/>
      <w:numFmt w:val="decimal"/>
      <w:lvlText w:val="(%1)"/>
      <w:lvlJc w:val="left"/>
      <w:pPr>
        <w:ind w:left="720" w:hanging="360"/>
      </w:pPr>
      <w:rPr>
        <w:rFonts w:cs="Times New Roman" w:hint="default"/>
        <w:b w:val="0"/>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A6757A7"/>
    <w:multiLevelType w:val="hybridMultilevel"/>
    <w:tmpl w:val="FD80CC78"/>
    <w:lvl w:ilvl="0" w:tplc="1C9AC820">
      <w:start w:val="1"/>
      <w:numFmt w:val="decimal"/>
      <w:lvlText w:val="(%1)"/>
      <w:lvlJc w:val="left"/>
      <w:pPr>
        <w:ind w:left="360" w:hanging="360"/>
      </w:pPr>
      <w:rPr>
        <w:rFonts w:cs="Times New Roman" w:hint="default"/>
        <w:color w:val="00000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C7"/>
    <w:rsid w:val="000500BC"/>
    <w:rsid w:val="00062621"/>
    <w:rsid w:val="00105BC3"/>
    <w:rsid w:val="001331DB"/>
    <w:rsid w:val="00275F1C"/>
    <w:rsid w:val="00294560"/>
    <w:rsid w:val="002A4685"/>
    <w:rsid w:val="002F558F"/>
    <w:rsid w:val="00317017"/>
    <w:rsid w:val="003520F3"/>
    <w:rsid w:val="00474336"/>
    <w:rsid w:val="0049046F"/>
    <w:rsid w:val="004938FC"/>
    <w:rsid w:val="004C232E"/>
    <w:rsid w:val="00517B52"/>
    <w:rsid w:val="005632B5"/>
    <w:rsid w:val="005905A4"/>
    <w:rsid w:val="006C3EDD"/>
    <w:rsid w:val="006E30FB"/>
    <w:rsid w:val="00777057"/>
    <w:rsid w:val="007A3EA8"/>
    <w:rsid w:val="008D77D3"/>
    <w:rsid w:val="009A4158"/>
    <w:rsid w:val="00A51EA1"/>
    <w:rsid w:val="00AF7EF4"/>
    <w:rsid w:val="00C3328A"/>
    <w:rsid w:val="00CA4311"/>
    <w:rsid w:val="00CC62C7"/>
    <w:rsid w:val="00D23606"/>
    <w:rsid w:val="00D413ED"/>
    <w:rsid w:val="00D835CD"/>
    <w:rsid w:val="00DB5200"/>
    <w:rsid w:val="00F4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3EDD"/>
    <w:pPr>
      <w:keepNext/>
      <w:widowControl w:val="0"/>
      <w:suppressAutoHyphens/>
      <w:spacing w:before="240" w:after="60" w:line="240" w:lineRule="auto"/>
      <w:outlineLvl w:val="1"/>
    </w:pPr>
    <w:rPr>
      <w:rFonts w:ascii="Arial" w:eastAsia="Arial Unicode MS" w:hAnsi="Arial" w:cs="Arial"/>
      <w:b/>
      <w:bCs/>
      <w:i/>
      <w:iCs/>
      <w:kern w:val="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zakontekst">
    <w:name w:val="clszakontekst"/>
    <w:rsid w:val="008D77D3"/>
  </w:style>
  <w:style w:type="paragraph" w:styleId="BodyText">
    <w:name w:val="Body Text"/>
    <w:basedOn w:val="Normal"/>
    <w:link w:val="BodyTextChar"/>
    <w:rsid w:val="008D77D3"/>
    <w:pPr>
      <w:suppressAutoHyphens/>
      <w:spacing w:after="120" w:line="100" w:lineRule="atLeast"/>
    </w:pPr>
    <w:rPr>
      <w:rFonts w:ascii="Arial" w:eastAsia="Times New Roman" w:hAnsi="Arial" w:cs="Arial"/>
      <w:color w:val="000000"/>
      <w:kern w:val="1"/>
      <w:sz w:val="24"/>
      <w:szCs w:val="24"/>
      <w:lang w:eastAsia="zh-CN"/>
    </w:rPr>
  </w:style>
  <w:style w:type="character" w:customStyle="1" w:styleId="BodyTextChar">
    <w:name w:val="Body Text Char"/>
    <w:basedOn w:val="DefaultParagraphFont"/>
    <w:link w:val="BodyText"/>
    <w:rsid w:val="008D77D3"/>
    <w:rPr>
      <w:rFonts w:ascii="Arial" w:eastAsia="Times New Roman" w:hAnsi="Arial" w:cs="Arial"/>
      <w:color w:val="000000"/>
      <w:kern w:val="1"/>
      <w:sz w:val="24"/>
      <w:szCs w:val="24"/>
      <w:lang w:eastAsia="zh-CN"/>
    </w:rPr>
  </w:style>
  <w:style w:type="paragraph" w:styleId="BodyText2">
    <w:name w:val="Body Text 2"/>
    <w:basedOn w:val="Normal"/>
    <w:link w:val="BodyText2Char"/>
    <w:rsid w:val="008D77D3"/>
    <w:pPr>
      <w:suppressAutoHyphens/>
      <w:spacing w:after="120" w:line="480" w:lineRule="auto"/>
    </w:pPr>
    <w:rPr>
      <w:rFonts w:ascii="Arial" w:eastAsia="Times New Roman" w:hAnsi="Arial" w:cs="Arial"/>
      <w:color w:val="000000"/>
      <w:kern w:val="1"/>
      <w:sz w:val="24"/>
      <w:szCs w:val="24"/>
      <w:lang w:eastAsia="zh-CN"/>
    </w:rPr>
  </w:style>
  <w:style w:type="character" w:customStyle="1" w:styleId="BodyText2Char">
    <w:name w:val="Body Text 2 Char"/>
    <w:basedOn w:val="DefaultParagraphFont"/>
    <w:link w:val="BodyText2"/>
    <w:rsid w:val="008D77D3"/>
    <w:rPr>
      <w:rFonts w:ascii="Arial" w:eastAsia="Times New Roman" w:hAnsi="Arial" w:cs="Arial"/>
      <w:color w:val="000000"/>
      <w:kern w:val="1"/>
      <w:sz w:val="24"/>
      <w:szCs w:val="24"/>
      <w:lang w:eastAsia="zh-CN"/>
    </w:rPr>
  </w:style>
  <w:style w:type="paragraph" w:styleId="NormalWeb">
    <w:name w:val="Normal (Web)"/>
    <w:basedOn w:val="Normal"/>
    <w:rsid w:val="008D77D3"/>
    <w:pPr>
      <w:spacing w:before="280" w:after="119" w:line="240" w:lineRule="auto"/>
    </w:pPr>
    <w:rPr>
      <w:rFonts w:ascii="Times New Roman" w:eastAsia="Times New Roman" w:hAnsi="Times New Roman" w:cs="Times New Roman"/>
      <w:kern w:val="1"/>
      <w:sz w:val="24"/>
      <w:szCs w:val="24"/>
      <w:lang w:eastAsia="zh-CN"/>
    </w:rPr>
  </w:style>
  <w:style w:type="character" w:customStyle="1" w:styleId="Heading2Char">
    <w:name w:val="Heading 2 Char"/>
    <w:basedOn w:val="DefaultParagraphFont"/>
    <w:link w:val="Heading2"/>
    <w:rsid w:val="006C3EDD"/>
    <w:rPr>
      <w:rFonts w:ascii="Arial" w:eastAsia="Arial Unicode MS" w:hAnsi="Arial" w:cs="Arial"/>
      <w:b/>
      <w:bCs/>
      <w:i/>
      <w:iCs/>
      <w:kern w:val="1"/>
      <w:sz w:val="28"/>
      <w:szCs w:val="28"/>
      <w:lang w:eastAsia="zh-CN"/>
    </w:rPr>
  </w:style>
  <w:style w:type="paragraph" w:styleId="Header">
    <w:name w:val="header"/>
    <w:basedOn w:val="Normal"/>
    <w:link w:val="HeaderChar"/>
    <w:uiPriority w:val="99"/>
    <w:unhideWhenUsed/>
    <w:rsid w:val="00050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BC"/>
  </w:style>
  <w:style w:type="paragraph" w:styleId="Footer">
    <w:name w:val="footer"/>
    <w:basedOn w:val="Normal"/>
    <w:link w:val="FooterChar"/>
    <w:uiPriority w:val="99"/>
    <w:unhideWhenUsed/>
    <w:rsid w:val="00050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BC"/>
  </w:style>
  <w:style w:type="paragraph" w:styleId="BalloonText">
    <w:name w:val="Balloon Text"/>
    <w:basedOn w:val="Normal"/>
    <w:link w:val="BalloonTextChar"/>
    <w:uiPriority w:val="99"/>
    <w:semiHidden/>
    <w:unhideWhenUsed/>
    <w:rsid w:val="0005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3EDD"/>
    <w:pPr>
      <w:keepNext/>
      <w:widowControl w:val="0"/>
      <w:suppressAutoHyphens/>
      <w:spacing w:before="240" w:after="60" w:line="240" w:lineRule="auto"/>
      <w:outlineLvl w:val="1"/>
    </w:pPr>
    <w:rPr>
      <w:rFonts w:ascii="Arial" w:eastAsia="Arial Unicode MS" w:hAnsi="Arial" w:cs="Arial"/>
      <w:b/>
      <w:bCs/>
      <w:i/>
      <w:iCs/>
      <w:kern w:val="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zakontekst">
    <w:name w:val="clszakontekst"/>
    <w:rsid w:val="008D77D3"/>
  </w:style>
  <w:style w:type="paragraph" w:styleId="BodyText">
    <w:name w:val="Body Text"/>
    <w:basedOn w:val="Normal"/>
    <w:link w:val="BodyTextChar"/>
    <w:rsid w:val="008D77D3"/>
    <w:pPr>
      <w:suppressAutoHyphens/>
      <w:spacing w:after="120" w:line="100" w:lineRule="atLeast"/>
    </w:pPr>
    <w:rPr>
      <w:rFonts w:ascii="Arial" w:eastAsia="Times New Roman" w:hAnsi="Arial" w:cs="Arial"/>
      <w:color w:val="000000"/>
      <w:kern w:val="1"/>
      <w:sz w:val="24"/>
      <w:szCs w:val="24"/>
      <w:lang w:eastAsia="zh-CN"/>
    </w:rPr>
  </w:style>
  <w:style w:type="character" w:customStyle="1" w:styleId="BodyTextChar">
    <w:name w:val="Body Text Char"/>
    <w:basedOn w:val="DefaultParagraphFont"/>
    <w:link w:val="BodyText"/>
    <w:rsid w:val="008D77D3"/>
    <w:rPr>
      <w:rFonts w:ascii="Arial" w:eastAsia="Times New Roman" w:hAnsi="Arial" w:cs="Arial"/>
      <w:color w:val="000000"/>
      <w:kern w:val="1"/>
      <w:sz w:val="24"/>
      <w:szCs w:val="24"/>
      <w:lang w:eastAsia="zh-CN"/>
    </w:rPr>
  </w:style>
  <w:style w:type="paragraph" w:styleId="BodyText2">
    <w:name w:val="Body Text 2"/>
    <w:basedOn w:val="Normal"/>
    <w:link w:val="BodyText2Char"/>
    <w:rsid w:val="008D77D3"/>
    <w:pPr>
      <w:suppressAutoHyphens/>
      <w:spacing w:after="120" w:line="480" w:lineRule="auto"/>
    </w:pPr>
    <w:rPr>
      <w:rFonts w:ascii="Arial" w:eastAsia="Times New Roman" w:hAnsi="Arial" w:cs="Arial"/>
      <w:color w:val="000000"/>
      <w:kern w:val="1"/>
      <w:sz w:val="24"/>
      <w:szCs w:val="24"/>
      <w:lang w:eastAsia="zh-CN"/>
    </w:rPr>
  </w:style>
  <w:style w:type="character" w:customStyle="1" w:styleId="BodyText2Char">
    <w:name w:val="Body Text 2 Char"/>
    <w:basedOn w:val="DefaultParagraphFont"/>
    <w:link w:val="BodyText2"/>
    <w:rsid w:val="008D77D3"/>
    <w:rPr>
      <w:rFonts w:ascii="Arial" w:eastAsia="Times New Roman" w:hAnsi="Arial" w:cs="Arial"/>
      <w:color w:val="000000"/>
      <w:kern w:val="1"/>
      <w:sz w:val="24"/>
      <w:szCs w:val="24"/>
      <w:lang w:eastAsia="zh-CN"/>
    </w:rPr>
  </w:style>
  <w:style w:type="paragraph" w:styleId="NormalWeb">
    <w:name w:val="Normal (Web)"/>
    <w:basedOn w:val="Normal"/>
    <w:rsid w:val="008D77D3"/>
    <w:pPr>
      <w:spacing w:before="280" w:after="119" w:line="240" w:lineRule="auto"/>
    </w:pPr>
    <w:rPr>
      <w:rFonts w:ascii="Times New Roman" w:eastAsia="Times New Roman" w:hAnsi="Times New Roman" w:cs="Times New Roman"/>
      <w:kern w:val="1"/>
      <w:sz w:val="24"/>
      <w:szCs w:val="24"/>
      <w:lang w:eastAsia="zh-CN"/>
    </w:rPr>
  </w:style>
  <w:style w:type="character" w:customStyle="1" w:styleId="Heading2Char">
    <w:name w:val="Heading 2 Char"/>
    <w:basedOn w:val="DefaultParagraphFont"/>
    <w:link w:val="Heading2"/>
    <w:rsid w:val="006C3EDD"/>
    <w:rPr>
      <w:rFonts w:ascii="Arial" w:eastAsia="Arial Unicode MS" w:hAnsi="Arial" w:cs="Arial"/>
      <w:b/>
      <w:bCs/>
      <w:i/>
      <w:iCs/>
      <w:kern w:val="1"/>
      <w:sz w:val="28"/>
      <w:szCs w:val="28"/>
      <w:lang w:eastAsia="zh-CN"/>
    </w:rPr>
  </w:style>
  <w:style w:type="paragraph" w:styleId="Header">
    <w:name w:val="header"/>
    <w:basedOn w:val="Normal"/>
    <w:link w:val="HeaderChar"/>
    <w:uiPriority w:val="99"/>
    <w:unhideWhenUsed/>
    <w:rsid w:val="00050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BC"/>
  </w:style>
  <w:style w:type="paragraph" w:styleId="Footer">
    <w:name w:val="footer"/>
    <w:basedOn w:val="Normal"/>
    <w:link w:val="FooterChar"/>
    <w:uiPriority w:val="99"/>
    <w:unhideWhenUsed/>
    <w:rsid w:val="00050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BC"/>
  </w:style>
  <w:style w:type="paragraph" w:styleId="BalloonText">
    <w:name w:val="Balloon Text"/>
    <w:basedOn w:val="Normal"/>
    <w:link w:val="BalloonTextChar"/>
    <w:uiPriority w:val="99"/>
    <w:semiHidden/>
    <w:unhideWhenUsed/>
    <w:rsid w:val="0005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CD3DB9E7F554682C21F48BBEEECCC" ma:contentTypeVersion="9" ma:contentTypeDescription="Create a new document." ma:contentTypeScope="" ma:versionID="368d3d67ef62456c72104e172f8235d7">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D6A6-C215-4556-B6C4-6F41DBED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1C2438-B555-4FEA-9316-5A6E82070F96}">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3.xml><?xml version="1.0" encoding="utf-8"?>
<ds:datastoreItem xmlns:ds="http://schemas.openxmlformats.org/officeDocument/2006/customXml" ds:itemID="{BCD6310B-C2D7-47D3-B6D2-E8E81AA094CD}">
  <ds:schemaRefs>
    <ds:schemaRef ds:uri="http://schemas.microsoft.com/sharepoint/v3/contenttype/forms"/>
  </ds:schemaRefs>
</ds:datastoreItem>
</file>

<file path=customXml/itemProps4.xml><?xml version="1.0" encoding="utf-8"?>
<ds:datastoreItem xmlns:ds="http://schemas.openxmlformats.org/officeDocument/2006/customXml" ds:itemID="{A01124D3-D160-4DFB-9AD9-C949269F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HP Inc.</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Zlatko Petrusevski</dc:creator>
  <cp:lastModifiedBy>Maja Зенковиќ</cp:lastModifiedBy>
  <cp:revision>2</cp:revision>
  <cp:lastPrinted>2019-10-07T08:49:00Z</cp:lastPrinted>
  <dcterms:created xsi:type="dcterms:W3CDTF">2019-10-14T07:22:00Z</dcterms:created>
  <dcterms:modified xsi:type="dcterms:W3CDTF">2019-10-14T07:22:00Z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0x01010039DCD3DB9E7F554682C21F48BBEEECCC</vt:lpwstr>
  </property>
</Properties>
</file>